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center" w:pos="4153"/>
          <w:tab w:val="right" w:pos="8306"/>
        </w:tabs>
        <w:spacing w:before="62" w:after="62" w:line="480" w:lineRule="auto"/>
        <w:rPr>
          <w:rFonts w:ascii="宋体" w:hAnsi="宋体"/>
          <w:b/>
          <w:w w:val="66"/>
          <w:sz w:val="30"/>
          <w:szCs w:val="30"/>
        </w:rPr>
      </w:pPr>
      <w:r>
        <w:rPr>
          <w:rFonts w:hint="eastAsia" w:ascii="宋体" w:hAnsi="宋体"/>
          <w:b/>
          <w:w w:val="66"/>
          <w:sz w:val="30"/>
          <w:szCs w:val="30"/>
        </w:rPr>
        <w:t>附件</w:t>
      </w:r>
      <w:r>
        <w:rPr>
          <w:rFonts w:ascii="宋体" w:hAnsi="宋体"/>
          <w:b/>
          <w:w w:val="66"/>
          <w:sz w:val="30"/>
          <w:szCs w:val="30"/>
        </w:rPr>
        <w:t>2</w:t>
      </w:r>
      <w:r>
        <w:rPr>
          <w:rFonts w:hint="eastAsia" w:ascii="宋体" w:hAnsi="宋体"/>
          <w:b/>
          <w:w w:val="66"/>
          <w:sz w:val="30"/>
          <w:szCs w:val="30"/>
        </w:rPr>
        <w:t>：</w:t>
      </w:r>
    </w:p>
    <w:p>
      <w:pPr>
        <w:jc w:val="center"/>
        <w:rPr>
          <w:rFonts w:hint="eastAsia" w:ascii="宋体" w:hAnsi="宋体" w:eastAsia="宋体" w:cs="宋体"/>
          <w:b/>
          <w:bCs/>
          <w:kern w:val="0"/>
          <w:sz w:val="32"/>
          <w:szCs w:val="32"/>
        </w:rPr>
      </w:pPr>
      <w:r>
        <w:rPr>
          <w:rFonts w:hint="eastAsia" w:ascii="宋体" w:hAnsi="宋体" w:eastAsia="宋体" w:cs="宋体"/>
          <w:b/>
          <w:bCs/>
          <w:kern w:val="0"/>
          <w:sz w:val="32"/>
          <w:szCs w:val="32"/>
        </w:rPr>
        <w:t xml:space="preserve"> “国培计划（201</w:t>
      </w:r>
      <w:r>
        <w:rPr>
          <w:rFonts w:hint="eastAsia" w:ascii="宋体" w:hAnsi="宋体" w:eastAsia="宋体" w:cs="宋体"/>
          <w:b/>
          <w:bCs/>
          <w:kern w:val="0"/>
          <w:sz w:val="32"/>
          <w:szCs w:val="32"/>
          <w:lang w:val="en-US" w:eastAsia="zh-CN"/>
        </w:rPr>
        <w:t>8</w:t>
      </w:r>
      <w:r>
        <w:rPr>
          <w:rFonts w:hint="eastAsia" w:ascii="宋体" w:hAnsi="宋体" w:eastAsia="宋体" w:cs="宋体"/>
          <w:b/>
          <w:bCs/>
          <w:kern w:val="0"/>
          <w:sz w:val="32"/>
          <w:szCs w:val="32"/>
        </w:rPr>
        <w:t>）”承办机构总结评估</w:t>
      </w:r>
    </w:p>
    <w:p>
      <w:pPr>
        <w:jc w:val="center"/>
        <w:rPr>
          <w:rFonts w:hint="eastAsia" w:ascii="宋体" w:hAnsi="宋体" w:eastAsia="宋体" w:cs="宋体"/>
          <w:b/>
          <w:bCs/>
          <w:kern w:val="0"/>
          <w:sz w:val="32"/>
          <w:szCs w:val="32"/>
          <w:lang w:eastAsia="zh-CN"/>
        </w:rPr>
      </w:pPr>
      <w:r>
        <w:rPr>
          <w:rFonts w:hint="eastAsia" w:ascii="宋体" w:hAnsi="宋体" w:eastAsia="宋体" w:cs="宋体"/>
          <w:b/>
          <w:bCs/>
          <w:kern w:val="0"/>
          <w:sz w:val="32"/>
          <w:szCs w:val="32"/>
        </w:rPr>
        <w:t>材料报送要求</w:t>
      </w:r>
      <w:r>
        <w:rPr>
          <w:rFonts w:hint="eastAsia" w:ascii="宋体" w:hAnsi="宋体" w:eastAsia="宋体" w:cs="宋体"/>
          <w:b/>
          <w:bCs/>
          <w:kern w:val="0"/>
          <w:sz w:val="32"/>
          <w:szCs w:val="32"/>
          <w:lang w:eastAsia="zh-CN"/>
        </w:rPr>
        <w:t>及模板</w:t>
      </w:r>
    </w:p>
    <w:tbl>
      <w:tblPr>
        <w:tblStyle w:val="6"/>
        <w:tblW w:w="970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2694"/>
        <w:gridCol w:w="992"/>
        <w:gridCol w:w="759"/>
        <w:gridCol w:w="4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6" w:hRule="exact"/>
          <w:jc w:val="center"/>
        </w:trPr>
        <w:tc>
          <w:tcPr>
            <w:tcW w:w="1129" w:type="dxa"/>
            <w:vAlign w:val="center"/>
          </w:tcPr>
          <w:p>
            <w:pPr>
              <w:ind w:left="-111" w:leftChars="-53" w:right="-107" w:rightChars="-51"/>
              <w:jc w:val="center"/>
              <w:rPr>
                <w:rFonts w:ascii="仿宋_GB2312" w:eastAsia="仿宋_GB2312"/>
                <w:b/>
                <w:sz w:val="24"/>
              </w:rPr>
            </w:pPr>
            <w:r>
              <w:rPr>
                <w:rFonts w:hint="eastAsia" w:ascii="仿宋_GB2312" w:eastAsia="仿宋_GB2312"/>
                <w:b/>
                <w:sz w:val="24"/>
              </w:rPr>
              <w:t>项目类型</w:t>
            </w:r>
          </w:p>
        </w:tc>
        <w:tc>
          <w:tcPr>
            <w:tcW w:w="2694" w:type="dxa"/>
            <w:vAlign w:val="center"/>
          </w:tcPr>
          <w:p>
            <w:pPr>
              <w:jc w:val="center"/>
              <w:rPr>
                <w:rFonts w:ascii="仿宋_GB2312" w:eastAsia="仿宋_GB2312"/>
                <w:b/>
                <w:sz w:val="24"/>
              </w:rPr>
            </w:pPr>
            <w:r>
              <w:rPr>
                <w:rFonts w:hint="eastAsia" w:ascii="仿宋_GB2312" w:eastAsia="仿宋_GB2312"/>
                <w:b/>
                <w:sz w:val="24"/>
              </w:rPr>
              <w:t>材料名称</w:t>
            </w:r>
          </w:p>
        </w:tc>
        <w:tc>
          <w:tcPr>
            <w:tcW w:w="992" w:type="dxa"/>
            <w:vAlign w:val="center"/>
          </w:tcPr>
          <w:p>
            <w:pPr>
              <w:ind w:left="-107" w:leftChars="-51" w:right="-107" w:rightChars="-51"/>
              <w:jc w:val="center"/>
              <w:rPr>
                <w:rFonts w:ascii="仿宋_GB2312" w:eastAsia="仿宋_GB2312"/>
                <w:b/>
                <w:sz w:val="24"/>
              </w:rPr>
            </w:pPr>
            <w:r>
              <w:rPr>
                <w:rFonts w:hint="eastAsia" w:ascii="仿宋_GB2312" w:eastAsia="仿宋_GB2312"/>
                <w:b/>
                <w:sz w:val="24"/>
              </w:rPr>
              <w:t>电子版</w:t>
            </w:r>
          </w:p>
        </w:tc>
        <w:tc>
          <w:tcPr>
            <w:tcW w:w="759" w:type="dxa"/>
            <w:vAlign w:val="center"/>
          </w:tcPr>
          <w:p>
            <w:pPr>
              <w:ind w:left="-107" w:leftChars="-51" w:right="-107" w:rightChars="-51"/>
              <w:jc w:val="center"/>
              <w:rPr>
                <w:rFonts w:ascii="仿宋_GB2312" w:eastAsia="仿宋_GB2312"/>
                <w:b/>
                <w:sz w:val="24"/>
              </w:rPr>
            </w:pPr>
            <w:r>
              <w:rPr>
                <w:rFonts w:hint="eastAsia" w:ascii="仿宋_GB2312" w:eastAsia="仿宋_GB2312"/>
                <w:b/>
                <w:sz w:val="24"/>
              </w:rPr>
              <w:t>纸质版</w:t>
            </w:r>
          </w:p>
        </w:tc>
        <w:tc>
          <w:tcPr>
            <w:tcW w:w="4134" w:type="dxa"/>
            <w:vAlign w:val="center"/>
          </w:tcPr>
          <w:p>
            <w:pPr>
              <w:jc w:val="center"/>
              <w:rPr>
                <w:rFonts w:ascii="仿宋_GB2312" w:eastAsia="仿宋_GB2312"/>
                <w:b/>
                <w:sz w:val="24"/>
              </w:rPr>
            </w:pPr>
            <w:r>
              <w:rPr>
                <w:rFonts w:hint="eastAsia" w:ascii="仿宋_GB2312" w:eastAsia="仿宋_GB2312"/>
                <w:b/>
                <w:sz w:val="24"/>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27" w:hRule="exact"/>
          <w:jc w:val="center"/>
        </w:trPr>
        <w:tc>
          <w:tcPr>
            <w:tcW w:w="1129" w:type="dxa"/>
            <w:vMerge w:val="restart"/>
            <w:vAlign w:val="center"/>
          </w:tcPr>
          <w:p>
            <w:pPr>
              <w:jc w:val="center"/>
              <w:rPr>
                <w:rFonts w:ascii="仿宋_GB2312" w:eastAsia="仿宋_GB2312"/>
                <w:b/>
                <w:sz w:val="24"/>
              </w:rPr>
            </w:pPr>
            <w:r>
              <w:rPr>
                <w:rFonts w:hint="eastAsia" w:ascii="仿宋_GB2312" w:eastAsia="仿宋_GB2312"/>
                <w:b/>
                <w:sz w:val="24"/>
              </w:rPr>
              <w:t>中西部项目、</w:t>
            </w:r>
          </w:p>
          <w:p>
            <w:pPr>
              <w:jc w:val="center"/>
              <w:rPr>
                <w:rFonts w:ascii="仿宋_GB2312" w:eastAsia="仿宋_GB2312"/>
                <w:b/>
                <w:sz w:val="24"/>
              </w:rPr>
            </w:pPr>
            <w:r>
              <w:rPr>
                <w:rFonts w:hint="eastAsia" w:ascii="仿宋_GB2312" w:eastAsia="仿宋_GB2312"/>
                <w:b/>
                <w:sz w:val="24"/>
              </w:rPr>
              <w:t>幼师国培项目</w:t>
            </w:r>
          </w:p>
          <w:p>
            <w:pPr>
              <w:jc w:val="center"/>
              <w:rPr>
                <w:rFonts w:ascii="仿宋_GB2312" w:eastAsia="仿宋_GB2312"/>
                <w:b/>
                <w:sz w:val="24"/>
              </w:rPr>
            </w:pPr>
          </w:p>
        </w:tc>
        <w:tc>
          <w:tcPr>
            <w:tcW w:w="2694" w:type="dxa"/>
            <w:vAlign w:val="center"/>
          </w:tcPr>
          <w:p>
            <w:pPr>
              <w:jc w:val="center"/>
              <w:rPr>
                <w:rFonts w:ascii="仿宋_GB2312" w:eastAsia="仿宋_GB2312"/>
                <w:sz w:val="24"/>
              </w:rPr>
            </w:pPr>
            <w:r>
              <w:rPr>
                <w:rFonts w:hint="eastAsia" w:ascii="仿宋_GB2312" w:eastAsia="仿宋_GB2312"/>
                <w:sz w:val="24"/>
              </w:rPr>
              <w:t>承担机构绩效自评报告</w:t>
            </w:r>
          </w:p>
        </w:tc>
        <w:tc>
          <w:tcPr>
            <w:tcW w:w="992" w:type="dxa"/>
            <w:vAlign w:val="center"/>
          </w:tcPr>
          <w:p>
            <w:pPr>
              <w:jc w:val="center"/>
              <w:rPr>
                <w:rFonts w:ascii="仿宋_GB2312" w:eastAsia="仿宋_GB2312"/>
                <w:b/>
                <w:sz w:val="24"/>
              </w:rPr>
            </w:pPr>
            <w:r>
              <w:rPr>
                <w:rFonts w:hint="eastAsia" w:ascii="仿宋_GB2312" w:eastAsia="仿宋_GB2312"/>
                <w:b/>
                <w:sz w:val="24"/>
              </w:rPr>
              <w:t>√</w:t>
            </w:r>
          </w:p>
        </w:tc>
        <w:tc>
          <w:tcPr>
            <w:tcW w:w="759" w:type="dxa"/>
            <w:vAlign w:val="center"/>
          </w:tcPr>
          <w:p>
            <w:pPr>
              <w:jc w:val="center"/>
              <w:rPr>
                <w:rFonts w:ascii="仿宋_GB2312" w:eastAsia="仿宋_GB2312"/>
                <w:b/>
                <w:sz w:val="24"/>
              </w:rPr>
            </w:pPr>
            <w:r>
              <w:rPr>
                <w:rFonts w:hint="eastAsia" w:ascii="仿宋_GB2312" w:eastAsia="仿宋_GB2312"/>
                <w:b/>
                <w:sz w:val="24"/>
              </w:rPr>
              <w:t>√</w:t>
            </w:r>
          </w:p>
        </w:tc>
        <w:tc>
          <w:tcPr>
            <w:tcW w:w="4134" w:type="dxa"/>
            <w:vAlign w:val="center"/>
          </w:tcPr>
          <w:p>
            <w:pPr>
              <w:spacing w:line="460" w:lineRule="exact"/>
              <w:jc w:val="center"/>
              <w:rPr>
                <w:rFonts w:hint="eastAsia" w:ascii="仿宋_GB2312" w:eastAsia="仿宋_GB2312"/>
                <w:b/>
                <w:sz w:val="24"/>
                <w:lang w:eastAsia="zh-CN"/>
              </w:rPr>
            </w:pPr>
            <w:r>
              <w:rPr>
                <w:rFonts w:hint="eastAsia" w:ascii="仿宋_GB2312" w:eastAsia="仿宋_GB2312"/>
                <w:b/>
                <w:sz w:val="24"/>
              </w:rPr>
              <w:t>见</w:t>
            </w:r>
            <w:r>
              <w:rPr>
                <w:rFonts w:ascii="仿宋_GB2312" w:eastAsia="仿宋_GB2312"/>
                <w:b/>
                <w:sz w:val="24"/>
              </w:rPr>
              <w:t>附件</w:t>
            </w:r>
            <w:r>
              <w:rPr>
                <w:rFonts w:hint="eastAsia" w:ascii="仿宋_GB2312" w:eastAsia="仿宋_GB2312"/>
                <w:b/>
                <w:sz w:val="24"/>
                <w:lang w:eastAsia="zh-CN"/>
              </w:rPr>
              <w:t>（</w:t>
            </w:r>
            <w:r>
              <w:rPr>
                <w:rFonts w:hint="eastAsia" w:ascii="仿宋_GB2312" w:eastAsia="仿宋_GB2312"/>
                <w:b/>
                <w:sz w:val="24"/>
                <w:lang w:val="en-US" w:eastAsia="zh-CN"/>
              </w:rPr>
              <w:t>1</w:t>
            </w:r>
            <w:r>
              <w:rPr>
                <w:rFonts w:hint="eastAsia" w:ascii="仿宋_GB2312" w:eastAsia="仿宋_GB2312"/>
                <w:b/>
                <w:sz w:val="24"/>
                <w:lang w:eastAsia="zh-CN"/>
              </w:rPr>
              <w:t>）</w:t>
            </w:r>
          </w:p>
          <w:p>
            <w:pPr>
              <w:spacing w:line="460" w:lineRule="exact"/>
              <w:jc w:val="left"/>
              <w:rPr>
                <w:rFonts w:ascii="仿宋_GB2312" w:eastAsia="仿宋_GB2312"/>
                <w:sz w:val="24"/>
              </w:rPr>
            </w:pPr>
            <w:r>
              <w:rPr>
                <w:rFonts w:hint="eastAsia" w:ascii="仿宋_GB2312" w:eastAsia="仿宋_GB2312"/>
                <w:sz w:val="24"/>
              </w:rPr>
              <w:t>中西部和幼师国培项目报告按</w:t>
            </w:r>
            <w:r>
              <w:rPr>
                <w:rFonts w:ascii="仿宋_GB2312" w:eastAsia="仿宋_GB2312"/>
                <w:sz w:val="24"/>
              </w:rPr>
              <w:t>子项目为单位</w:t>
            </w:r>
            <w:r>
              <w:rPr>
                <w:rFonts w:hint="eastAsia" w:ascii="仿宋_GB2312" w:eastAsia="仿宋_GB2312"/>
                <w:sz w:val="24"/>
              </w:rPr>
              <w:t>分别填写</w:t>
            </w:r>
            <w:r>
              <w:rPr>
                <w:rFonts w:ascii="仿宋_GB2312" w:eastAsia="仿宋_GB2312"/>
                <w:sz w:val="24"/>
              </w:rPr>
              <w:t>，</w:t>
            </w:r>
            <w:r>
              <w:rPr>
                <w:rFonts w:hint="eastAsia" w:ascii="仿宋_GB2312" w:eastAsia="仿宋_GB2312"/>
                <w:sz w:val="24"/>
              </w:rPr>
              <w:t>装订</w:t>
            </w:r>
            <w:r>
              <w:rPr>
                <w:rFonts w:hint="eastAsia" w:ascii="仿宋_GB2312" w:eastAsia="仿宋_GB2312"/>
                <w:sz w:val="24"/>
                <w:lang w:eastAsia="zh-CN"/>
              </w:rPr>
              <w:t>无需</w:t>
            </w:r>
            <w:r>
              <w:rPr>
                <w:rFonts w:ascii="仿宋_GB2312" w:eastAsia="仿宋_GB2312"/>
                <w:sz w:val="24"/>
              </w:rPr>
              <w:t>额外添加封面，</w:t>
            </w:r>
            <w:r>
              <w:rPr>
                <w:rFonts w:hint="eastAsia" w:ascii="仿宋_GB2312" w:eastAsia="仿宋_GB2312"/>
                <w:sz w:val="24"/>
              </w:rPr>
              <w:t>纸质版一式两份，</w:t>
            </w:r>
            <w:r>
              <w:rPr>
                <w:rFonts w:hint="eastAsia" w:ascii="仿宋_GB2312" w:eastAsia="仿宋_GB2312"/>
                <w:sz w:val="24"/>
                <w:lang w:eastAsia="zh-CN"/>
              </w:rPr>
              <w:t>双面打印，</w:t>
            </w:r>
            <w:r>
              <w:rPr>
                <w:rFonts w:ascii="仿宋_GB2312" w:eastAsia="仿宋_GB2312"/>
                <w:sz w:val="24"/>
              </w:rPr>
              <w:t>加盖</w:t>
            </w:r>
            <w:r>
              <w:rPr>
                <w:rFonts w:hint="eastAsia" w:ascii="仿宋_GB2312" w:eastAsia="仿宋_GB2312"/>
                <w:sz w:val="24"/>
              </w:rPr>
              <w:t>单位</w:t>
            </w:r>
            <w:r>
              <w:rPr>
                <w:rFonts w:ascii="仿宋_GB2312" w:eastAsia="仿宋_GB2312"/>
                <w:sz w:val="24"/>
              </w:rPr>
              <w:t>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96" w:hRule="exact"/>
          <w:jc w:val="center"/>
        </w:trPr>
        <w:tc>
          <w:tcPr>
            <w:tcW w:w="1129" w:type="dxa"/>
            <w:vMerge w:val="continue"/>
            <w:vAlign w:val="center"/>
          </w:tcPr>
          <w:p>
            <w:pPr>
              <w:jc w:val="center"/>
              <w:rPr>
                <w:rFonts w:ascii="仿宋_GB2312" w:eastAsia="仿宋_GB2312"/>
                <w:b/>
                <w:sz w:val="24"/>
              </w:rPr>
            </w:pPr>
          </w:p>
        </w:tc>
        <w:tc>
          <w:tcPr>
            <w:tcW w:w="2694" w:type="dxa"/>
            <w:vAlign w:val="center"/>
          </w:tcPr>
          <w:p>
            <w:pPr>
              <w:jc w:val="center"/>
              <w:rPr>
                <w:rFonts w:ascii="仿宋_GB2312" w:eastAsia="仿宋_GB2312"/>
                <w:sz w:val="24"/>
              </w:rPr>
            </w:pPr>
            <w:r>
              <w:rPr>
                <w:rFonts w:hint="eastAsia" w:ascii="仿宋_GB2312" w:eastAsia="仿宋_GB2312"/>
                <w:sz w:val="24"/>
              </w:rPr>
              <w:t>媒体宣传报道</w:t>
            </w:r>
          </w:p>
        </w:tc>
        <w:tc>
          <w:tcPr>
            <w:tcW w:w="992" w:type="dxa"/>
            <w:vAlign w:val="center"/>
          </w:tcPr>
          <w:p>
            <w:pPr>
              <w:jc w:val="center"/>
              <w:rPr>
                <w:rFonts w:ascii="仿宋_GB2312" w:eastAsia="仿宋_GB2312"/>
                <w:b/>
                <w:sz w:val="24"/>
              </w:rPr>
            </w:pPr>
            <w:r>
              <w:rPr>
                <w:rFonts w:hint="eastAsia" w:ascii="仿宋_GB2312" w:eastAsia="仿宋_GB2312"/>
                <w:b/>
                <w:sz w:val="24"/>
              </w:rPr>
              <w:t>√</w:t>
            </w:r>
          </w:p>
        </w:tc>
        <w:tc>
          <w:tcPr>
            <w:tcW w:w="759" w:type="dxa"/>
            <w:vAlign w:val="center"/>
          </w:tcPr>
          <w:p>
            <w:pPr>
              <w:jc w:val="center"/>
              <w:rPr>
                <w:rFonts w:ascii="仿宋_GB2312" w:eastAsia="仿宋_GB2312"/>
                <w:b/>
                <w:sz w:val="24"/>
              </w:rPr>
            </w:pPr>
          </w:p>
        </w:tc>
        <w:tc>
          <w:tcPr>
            <w:tcW w:w="4134" w:type="dxa"/>
            <w:vAlign w:val="center"/>
          </w:tcPr>
          <w:p>
            <w:pPr>
              <w:spacing w:line="460" w:lineRule="exact"/>
              <w:jc w:val="left"/>
              <w:rPr>
                <w:rFonts w:ascii="仿宋_GB2312" w:eastAsia="仿宋_GB2312"/>
                <w:sz w:val="24"/>
              </w:rPr>
            </w:pPr>
            <w:r>
              <w:rPr>
                <w:rFonts w:hint="eastAsia" w:ascii="仿宋_GB2312" w:eastAsia="仿宋_GB2312"/>
                <w:sz w:val="24"/>
              </w:rPr>
              <w:t>每单位每子项目不少于</w:t>
            </w:r>
            <w:r>
              <w:rPr>
                <w:rFonts w:ascii="仿宋_GB2312" w:eastAsia="仿宋_GB2312"/>
                <w:sz w:val="24"/>
              </w:rPr>
              <w:t>1</w:t>
            </w:r>
            <w:r>
              <w:rPr>
                <w:rFonts w:hint="eastAsia" w:ascii="仿宋_GB2312" w:eastAsia="仿宋_GB2312"/>
                <w:sz w:val="24"/>
              </w:rPr>
              <w:t>篇，应反映国培相关工作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50" w:hRule="exact"/>
          <w:jc w:val="center"/>
        </w:trPr>
        <w:tc>
          <w:tcPr>
            <w:tcW w:w="1129" w:type="dxa"/>
            <w:vMerge w:val="continue"/>
            <w:vAlign w:val="center"/>
          </w:tcPr>
          <w:p>
            <w:pPr>
              <w:jc w:val="center"/>
              <w:rPr>
                <w:rFonts w:ascii="仿宋_GB2312" w:eastAsia="仿宋_GB2312"/>
                <w:sz w:val="24"/>
              </w:rPr>
            </w:pPr>
          </w:p>
        </w:tc>
        <w:tc>
          <w:tcPr>
            <w:tcW w:w="2694" w:type="dxa"/>
            <w:vAlign w:val="center"/>
          </w:tcPr>
          <w:p>
            <w:pPr>
              <w:ind w:left="-107" w:leftChars="-51" w:right="-107" w:rightChars="-51"/>
              <w:jc w:val="center"/>
              <w:rPr>
                <w:rFonts w:ascii="仿宋_GB2312" w:eastAsia="仿宋_GB2312"/>
                <w:sz w:val="24"/>
              </w:rPr>
            </w:pPr>
            <w:r>
              <w:rPr>
                <w:rFonts w:hint="eastAsia" w:ascii="仿宋_GB2312" w:eastAsia="仿宋_GB2312"/>
                <w:sz w:val="24"/>
              </w:rPr>
              <w:t>项目执行经费决算表</w:t>
            </w:r>
          </w:p>
        </w:tc>
        <w:tc>
          <w:tcPr>
            <w:tcW w:w="992" w:type="dxa"/>
            <w:vAlign w:val="center"/>
          </w:tcPr>
          <w:p>
            <w:pPr>
              <w:jc w:val="center"/>
              <w:rPr>
                <w:rFonts w:ascii="仿宋_GB2312" w:eastAsia="仿宋_GB2312"/>
                <w:b/>
                <w:sz w:val="24"/>
              </w:rPr>
            </w:pPr>
            <w:r>
              <w:rPr>
                <w:rFonts w:hint="eastAsia" w:ascii="仿宋_GB2312" w:eastAsia="仿宋_GB2312"/>
                <w:b/>
                <w:sz w:val="24"/>
              </w:rPr>
              <w:t>√</w:t>
            </w:r>
          </w:p>
        </w:tc>
        <w:tc>
          <w:tcPr>
            <w:tcW w:w="759" w:type="dxa"/>
            <w:vAlign w:val="center"/>
          </w:tcPr>
          <w:p>
            <w:pPr>
              <w:jc w:val="center"/>
              <w:rPr>
                <w:rFonts w:ascii="仿宋_GB2312" w:eastAsia="仿宋_GB2312"/>
                <w:b/>
                <w:sz w:val="24"/>
              </w:rPr>
            </w:pPr>
            <w:r>
              <w:rPr>
                <w:rFonts w:hint="eastAsia" w:ascii="仿宋_GB2312" w:eastAsia="仿宋_GB2312"/>
                <w:b/>
                <w:sz w:val="24"/>
              </w:rPr>
              <w:t>√</w:t>
            </w:r>
          </w:p>
        </w:tc>
        <w:tc>
          <w:tcPr>
            <w:tcW w:w="4134" w:type="dxa"/>
            <w:vAlign w:val="center"/>
          </w:tcPr>
          <w:p>
            <w:pPr>
              <w:spacing w:line="460" w:lineRule="exact"/>
              <w:jc w:val="center"/>
              <w:rPr>
                <w:rFonts w:hint="eastAsia" w:ascii="仿宋_GB2312" w:eastAsia="仿宋_GB2312"/>
                <w:b/>
                <w:sz w:val="24"/>
                <w:lang w:eastAsia="zh-CN"/>
              </w:rPr>
            </w:pPr>
            <w:r>
              <w:rPr>
                <w:rFonts w:hint="eastAsia" w:ascii="仿宋_GB2312" w:eastAsia="仿宋_GB2312"/>
                <w:b/>
                <w:sz w:val="24"/>
              </w:rPr>
              <w:t>见附件</w:t>
            </w:r>
            <w:r>
              <w:rPr>
                <w:rFonts w:hint="eastAsia" w:ascii="仿宋_GB2312" w:eastAsia="仿宋_GB2312"/>
                <w:b/>
                <w:sz w:val="24"/>
                <w:lang w:eastAsia="zh-CN"/>
              </w:rPr>
              <w:t>（</w:t>
            </w:r>
            <w:r>
              <w:rPr>
                <w:rFonts w:hint="eastAsia" w:ascii="仿宋_GB2312" w:eastAsia="仿宋_GB2312"/>
                <w:b/>
                <w:sz w:val="24"/>
                <w:lang w:val="en-US" w:eastAsia="zh-CN"/>
              </w:rPr>
              <w:t>2</w:t>
            </w:r>
            <w:r>
              <w:rPr>
                <w:rFonts w:hint="eastAsia" w:ascii="仿宋_GB2312" w:eastAsia="仿宋_GB2312"/>
                <w:b/>
                <w:sz w:val="24"/>
                <w:lang w:eastAsia="zh-CN"/>
              </w:rPr>
              <w:t>）</w:t>
            </w:r>
          </w:p>
          <w:p>
            <w:pPr>
              <w:spacing w:line="460" w:lineRule="exact"/>
              <w:ind w:left="31" w:leftChars="15"/>
              <w:jc w:val="left"/>
              <w:rPr>
                <w:rFonts w:ascii="仿宋_GB2312" w:eastAsia="仿宋_GB2312"/>
                <w:sz w:val="24"/>
              </w:rPr>
            </w:pPr>
            <w:r>
              <w:rPr>
                <w:rFonts w:hint="eastAsia" w:ascii="仿宋_GB2312" w:eastAsia="仿宋_GB2312"/>
                <w:sz w:val="24"/>
              </w:rPr>
              <w:t>主管领导审核并加盖单位公章，</w:t>
            </w:r>
            <w:r>
              <w:rPr>
                <w:rFonts w:ascii="仿宋_GB2312" w:eastAsia="仿宋_GB2312"/>
                <w:sz w:val="24"/>
              </w:rPr>
              <w:t>纸质版一式两份</w:t>
            </w:r>
            <w:r>
              <w:rPr>
                <w:rFonts w:hint="eastAsia" w:ascii="仿宋_GB2312" w:eastAsia="仿宋_GB2312"/>
                <w:sz w:val="24"/>
              </w:rPr>
              <w:t>，</w:t>
            </w:r>
            <w:r>
              <w:rPr>
                <w:rFonts w:hint="eastAsia" w:ascii="仿宋_GB2312" w:eastAsia="仿宋_GB2312"/>
                <w:sz w:val="24"/>
                <w:lang w:eastAsia="zh-CN"/>
              </w:rPr>
              <w:t>以各</w:t>
            </w:r>
            <w:r>
              <w:rPr>
                <w:rFonts w:ascii="仿宋_GB2312" w:eastAsia="仿宋_GB2312"/>
                <w:sz w:val="24"/>
              </w:rPr>
              <w:t>子项目为单位提交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65" w:hRule="exact"/>
          <w:jc w:val="center"/>
        </w:trPr>
        <w:tc>
          <w:tcPr>
            <w:tcW w:w="1129" w:type="dxa"/>
            <w:vMerge w:val="continue"/>
            <w:vAlign w:val="center"/>
          </w:tcPr>
          <w:p>
            <w:pPr>
              <w:jc w:val="center"/>
              <w:rPr>
                <w:rFonts w:ascii="仿宋_GB2312" w:eastAsia="仿宋_GB2312"/>
                <w:sz w:val="24"/>
              </w:rPr>
            </w:pPr>
          </w:p>
        </w:tc>
        <w:tc>
          <w:tcPr>
            <w:tcW w:w="2694" w:type="dxa"/>
            <w:vAlign w:val="center"/>
          </w:tcPr>
          <w:p>
            <w:pPr>
              <w:ind w:left="-107" w:leftChars="-51" w:right="-107" w:rightChars="-51"/>
              <w:jc w:val="center"/>
              <w:rPr>
                <w:rFonts w:ascii="仿宋_GB2312" w:eastAsia="仿宋_GB2312"/>
                <w:sz w:val="24"/>
              </w:rPr>
            </w:pPr>
            <w:r>
              <w:rPr>
                <w:rFonts w:hint="eastAsia" w:ascii="仿宋_GB2312" w:eastAsia="仿宋_GB2312"/>
                <w:sz w:val="24"/>
              </w:rPr>
              <w:t>学员</w:t>
            </w:r>
            <w:r>
              <w:rPr>
                <w:rFonts w:ascii="仿宋_GB2312" w:eastAsia="仿宋_GB2312"/>
                <w:sz w:val="24"/>
              </w:rPr>
              <w:t>信息表</w:t>
            </w:r>
          </w:p>
        </w:tc>
        <w:tc>
          <w:tcPr>
            <w:tcW w:w="992" w:type="dxa"/>
            <w:vAlign w:val="center"/>
          </w:tcPr>
          <w:p>
            <w:pPr>
              <w:jc w:val="center"/>
              <w:rPr>
                <w:rFonts w:ascii="仿宋_GB2312" w:eastAsia="仿宋_GB2312"/>
                <w:b/>
                <w:sz w:val="24"/>
              </w:rPr>
            </w:pPr>
            <w:r>
              <w:rPr>
                <w:rFonts w:hint="eastAsia" w:ascii="仿宋_GB2312" w:eastAsia="仿宋_GB2312"/>
                <w:b/>
                <w:sz w:val="24"/>
              </w:rPr>
              <w:t>√</w:t>
            </w:r>
          </w:p>
        </w:tc>
        <w:tc>
          <w:tcPr>
            <w:tcW w:w="759" w:type="dxa"/>
            <w:vAlign w:val="center"/>
          </w:tcPr>
          <w:p>
            <w:pPr>
              <w:jc w:val="center"/>
              <w:rPr>
                <w:rFonts w:ascii="仿宋_GB2312" w:eastAsia="仿宋_GB2312"/>
                <w:b/>
                <w:sz w:val="24"/>
              </w:rPr>
            </w:pPr>
          </w:p>
        </w:tc>
        <w:tc>
          <w:tcPr>
            <w:tcW w:w="4134" w:type="dxa"/>
            <w:vAlign w:val="center"/>
          </w:tcPr>
          <w:p>
            <w:pPr>
              <w:spacing w:line="460" w:lineRule="exact"/>
              <w:jc w:val="center"/>
              <w:rPr>
                <w:rFonts w:hint="eastAsia" w:ascii="仿宋_GB2312" w:eastAsia="仿宋_GB2312"/>
                <w:b/>
                <w:sz w:val="24"/>
                <w:lang w:eastAsia="zh-CN"/>
              </w:rPr>
            </w:pPr>
            <w:r>
              <w:rPr>
                <w:rFonts w:hint="eastAsia" w:ascii="仿宋_GB2312" w:eastAsia="仿宋_GB2312"/>
                <w:b/>
                <w:sz w:val="24"/>
              </w:rPr>
              <w:t>见</w:t>
            </w:r>
            <w:r>
              <w:rPr>
                <w:rFonts w:ascii="仿宋_GB2312" w:eastAsia="仿宋_GB2312"/>
                <w:b/>
                <w:sz w:val="24"/>
              </w:rPr>
              <w:t>附件</w:t>
            </w:r>
            <w:r>
              <w:rPr>
                <w:rFonts w:hint="eastAsia" w:ascii="仿宋_GB2312" w:eastAsia="仿宋_GB2312"/>
                <w:b/>
                <w:sz w:val="24"/>
                <w:lang w:val="en-US" w:eastAsia="zh-CN"/>
              </w:rPr>
              <w:t>3</w:t>
            </w:r>
          </w:p>
          <w:p>
            <w:pPr>
              <w:spacing w:line="460" w:lineRule="exact"/>
              <w:jc w:val="left"/>
              <w:rPr>
                <w:rFonts w:ascii="仿宋_GB2312" w:eastAsia="仿宋_GB2312"/>
                <w:sz w:val="24"/>
              </w:rPr>
            </w:pPr>
            <w:r>
              <w:rPr>
                <w:rFonts w:hint="eastAsia" w:ascii="仿宋_GB2312" w:eastAsia="仿宋_GB2312"/>
                <w:sz w:val="24"/>
              </w:rPr>
              <w:t>承办</w:t>
            </w:r>
            <w:r>
              <w:rPr>
                <w:rFonts w:ascii="仿宋_GB2312" w:eastAsia="仿宋_GB2312"/>
                <w:sz w:val="24"/>
              </w:rPr>
              <w:t>单位按照项目类别</w:t>
            </w:r>
            <w:r>
              <w:rPr>
                <w:rFonts w:hint="eastAsia" w:ascii="仿宋_GB2312" w:eastAsia="仿宋_GB2312"/>
                <w:sz w:val="24"/>
                <w:lang w:eastAsia="zh-CN"/>
              </w:rPr>
              <w:t>，以</w:t>
            </w:r>
            <w:r>
              <w:rPr>
                <w:rFonts w:hint="eastAsia" w:ascii="仿宋_GB2312" w:eastAsia="仿宋_GB2312"/>
                <w:sz w:val="24"/>
                <w:lang w:val="en-US" w:eastAsia="zh-CN"/>
              </w:rPr>
              <w:t>excle表格的形式，</w:t>
            </w:r>
            <w:r>
              <w:rPr>
                <w:rFonts w:ascii="仿宋_GB2312" w:eastAsia="仿宋_GB2312"/>
                <w:sz w:val="24"/>
              </w:rPr>
              <w:t>分别进行提交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34" w:hRule="exact"/>
          <w:jc w:val="center"/>
        </w:trPr>
        <w:tc>
          <w:tcPr>
            <w:tcW w:w="1129" w:type="dxa"/>
            <w:vMerge w:val="continue"/>
            <w:vAlign w:val="center"/>
          </w:tcPr>
          <w:p>
            <w:pPr>
              <w:jc w:val="center"/>
              <w:rPr>
                <w:rFonts w:ascii="仿宋_GB2312" w:eastAsia="仿宋_GB2312"/>
                <w:sz w:val="24"/>
              </w:rPr>
            </w:pPr>
          </w:p>
        </w:tc>
        <w:tc>
          <w:tcPr>
            <w:tcW w:w="2694" w:type="dxa"/>
            <w:vAlign w:val="center"/>
          </w:tcPr>
          <w:p>
            <w:pPr>
              <w:jc w:val="center"/>
              <w:rPr>
                <w:rFonts w:ascii="仿宋_GB2312" w:eastAsia="仿宋_GB2312"/>
                <w:sz w:val="24"/>
              </w:rPr>
            </w:pPr>
            <w:r>
              <w:rPr>
                <w:rFonts w:hint="eastAsia" w:ascii="仿宋_GB2312" w:eastAsia="仿宋_GB2312"/>
                <w:sz w:val="24"/>
              </w:rPr>
              <w:t>培训工作简报</w:t>
            </w:r>
          </w:p>
        </w:tc>
        <w:tc>
          <w:tcPr>
            <w:tcW w:w="992" w:type="dxa"/>
            <w:vAlign w:val="center"/>
          </w:tcPr>
          <w:p>
            <w:pPr>
              <w:jc w:val="center"/>
              <w:rPr>
                <w:rFonts w:ascii="仿宋_GB2312" w:eastAsia="仿宋_GB2312"/>
                <w:b/>
                <w:sz w:val="24"/>
              </w:rPr>
            </w:pPr>
            <w:r>
              <w:rPr>
                <w:rFonts w:hint="eastAsia" w:ascii="仿宋_GB2312" w:eastAsia="仿宋_GB2312"/>
                <w:b/>
                <w:sz w:val="24"/>
              </w:rPr>
              <w:t>√</w:t>
            </w:r>
          </w:p>
        </w:tc>
        <w:tc>
          <w:tcPr>
            <w:tcW w:w="759" w:type="dxa"/>
            <w:vAlign w:val="center"/>
          </w:tcPr>
          <w:p>
            <w:pPr>
              <w:jc w:val="center"/>
              <w:rPr>
                <w:rFonts w:ascii="仿宋_GB2312" w:eastAsia="仿宋_GB2312"/>
                <w:b/>
                <w:sz w:val="24"/>
              </w:rPr>
            </w:pPr>
          </w:p>
        </w:tc>
        <w:tc>
          <w:tcPr>
            <w:tcW w:w="4134" w:type="dxa"/>
            <w:vAlign w:val="center"/>
          </w:tcPr>
          <w:p>
            <w:pPr>
              <w:spacing w:line="460" w:lineRule="exact"/>
              <w:rPr>
                <w:rFonts w:hint="eastAsia" w:ascii="仿宋" w:hAnsi="仿宋" w:eastAsia="仿宋"/>
                <w:sz w:val="24"/>
                <w:lang w:val="en-US" w:eastAsia="zh-CN"/>
              </w:rPr>
            </w:pPr>
            <w:r>
              <w:rPr>
                <w:rFonts w:hint="eastAsia" w:ascii="仿宋_GB2312" w:eastAsia="仿宋_GB2312"/>
                <w:sz w:val="24"/>
                <w:lang w:eastAsia="zh-CN"/>
              </w:rPr>
              <w:t>每个子项目提交不少于</w:t>
            </w:r>
            <w:r>
              <w:rPr>
                <w:rFonts w:hint="eastAsia" w:ascii="仿宋_GB2312" w:eastAsia="仿宋_GB2312"/>
                <w:sz w:val="24"/>
                <w:lang w:val="en-US" w:eastAsia="zh-CN"/>
              </w:rPr>
              <w:t>3期工作简报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34" w:hRule="exact"/>
          <w:jc w:val="center"/>
        </w:trPr>
        <w:tc>
          <w:tcPr>
            <w:tcW w:w="1129" w:type="dxa"/>
            <w:vMerge w:val="continue"/>
            <w:vAlign w:val="center"/>
          </w:tcPr>
          <w:p>
            <w:pPr>
              <w:jc w:val="center"/>
              <w:rPr>
                <w:rFonts w:ascii="仿宋_GB2312" w:eastAsia="仿宋_GB2312"/>
                <w:sz w:val="24"/>
              </w:rPr>
            </w:pPr>
          </w:p>
        </w:tc>
        <w:tc>
          <w:tcPr>
            <w:tcW w:w="2694" w:type="dxa"/>
            <w:vAlign w:val="center"/>
          </w:tcPr>
          <w:p>
            <w:pPr>
              <w:ind w:left="-107" w:leftChars="-51" w:right="-107" w:rightChars="-51"/>
              <w:jc w:val="center"/>
              <w:rPr>
                <w:rFonts w:ascii="仿宋_GB2312" w:eastAsia="仿宋_GB2312"/>
                <w:sz w:val="24"/>
              </w:rPr>
            </w:pPr>
            <w:r>
              <w:rPr>
                <w:rFonts w:hint="eastAsia" w:ascii="仿宋_GB2312" w:eastAsia="仿宋_GB2312"/>
                <w:sz w:val="24"/>
              </w:rPr>
              <w:t>学员</w:t>
            </w:r>
            <w:r>
              <w:rPr>
                <w:rFonts w:ascii="仿宋_GB2312" w:eastAsia="仿宋_GB2312"/>
                <w:sz w:val="24"/>
              </w:rPr>
              <w:t>优秀成果集</w:t>
            </w:r>
          </w:p>
        </w:tc>
        <w:tc>
          <w:tcPr>
            <w:tcW w:w="992" w:type="dxa"/>
            <w:vAlign w:val="center"/>
          </w:tcPr>
          <w:p>
            <w:pPr>
              <w:jc w:val="center"/>
              <w:rPr>
                <w:rFonts w:ascii="仿宋_GB2312" w:eastAsia="仿宋_GB2312"/>
                <w:b/>
                <w:sz w:val="24"/>
              </w:rPr>
            </w:pPr>
            <w:r>
              <w:rPr>
                <w:rFonts w:hint="eastAsia" w:ascii="仿宋_GB2312" w:eastAsia="仿宋_GB2312"/>
                <w:b/>
                <w:sz w:val="24"/>
              </w:rPr>
              <w:t>√</w:t>
            </w:r>
          </w:p>
        </w:tc>
        <w:tc>
          <w:tcPr>
            <w:tcW w:w="759" w:type="dxa"/>
            <w:vAlign w:val="center"/>
          </w:tcPr>
          <w:p>
            <w:pPr>
              <w:jc w:val="center"/>
              <w:rPr>
                <w:rFonts w:ascii="仿宋_GB2312" w:eastAsia="仿宋_GB2312"/>
                <w:sz w:val="24"/>
              </w:rPr>
            </w:pPr>
            <w:r>
              <w:rPr>
                <w:rFonts w:hint="eastAsia" w:ascii="仿宋_GB2312" w:eastAsia="仿宋_GB2312"/>
                <w:b/>
                <w:sz w:val="24"/>
              </w:rPr>
              <w:t>√</w:t>
            </w:r>
          </w:p>
        </w:tc>
        <w:tc>
          <w:tcPr>
            <w:tcW w:w="4134" w:type="dxa"/>
            <w:vAlign w:val="center"/>
          </w:tcPr>
          <w:p>
            <w:pPr>
              <w:spacing w:line="460" w:lineRule="exact"/>
              <w:jc w:val="left"/>
              <w:rPr>
                <w:rFonts w:ascii="仿宋_GB2312" w:eastAsia="仿宋_GB2312"/>
                <w:sz w:val="24"/>
              </w:rPr>
            </w:pPr>
            <w:r>
              <w:rPr>
                <w:rFonts w:hint="eastAsia" w:ascii="仿宋_GB2312" w:eastAsia="仿宋_GB2312"/>
                <w:sz w:val="24"/>
                <w:lang w:eastAsia="zh-CN"/>
              </w:rPr>
              <w:t>遴选有质量、有内容、有创新的优秀（案例）论文、活动设计以及培训反思等成果整理成册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06" w:hRule="exact"/>
          <w:jc w:val="center"/>
        </w:trPr>
        <w:tc>
          <w:tcPr>
            <w:tcW w:w="1129" w:type="dxa"/>
            <w:vMerge w:val="continue"/>
            <w:vAlign w:val="center"/>
          </w:tcPr>
          <w:p>
            <w:pPr>
              <w:jc w:val="center"/>
              <w:rPr>
                <w:rFonts w:ascii="仿宋_GB2312" w:eastAsia="仿宋_GB2312"/>
                <w:sz w:val="24"/>
              </w:rPr>
            </w:pPr>
          </w:p>
        </w:tc>
        <w:tc>
          <w:tcPr>
            <w:tcW w:w="2694" w:type="dxa"/>
            <w:vAlign w:val="center"/>
          </w:tcPr>
          <w:p>
            <w:pPr>
              <w:ind w:left="-107" w:leftChars="-51" w:right="-107" w:rightChars="-51"/>
              <w:jc w:val="center"/>
              <w:rPr>
                <w:rFonts w:ascii="仿宋_GB2312" w:eastAsia="仿宋_GB2312"/>
                <w:sz w:val="24"/>
              </w:rPr>
            </w:pPr>
            <w:r>
              <w:rPr>
                <w:rFonts w:hint="eastAsia" w:ascii="仿宋_GB2312" w:eastAsia="仿宋_GB2312"/>
                <w:sz w:val="24"/>
              </w:rPr>
              <w:t>优质课件</w:t>
            </w:r>
          </w:p>
        </w:tc>
        <w:tc>
          <w:tcPr>
            <w:tcW w:w="992" w:type="dxa"/>
            <w:vAlign w:val="center"/>
          </w:tcPr>
          <w:p>
            <w:pPr>
              <w:jc w:val="center"/>
              <w:rPr>
                <w:rFonts w:ascii="仿宋_GB2312" w:eastAsia="仿宋_GB2312"/>
                <w:b/>
                <w:sz w:val="24"/>
              </w:rPr>
            </w:pPr>
            <w:r>
              <w:rPr>
                <w:rFonts w:hint="eastAsia" w:ascii="仿宋_GB2312" w:eastAsia="仿宋_GB2312"/>
                <w:b/>
                <w:sz w:val="24"/>
              </w:rPr>
              <w:t>√</w:t>
            </w:r>
          </w:p>
        </w:tc>
        <w:tc>
          <w:tcPr>
            <w:tcW w:w="759" w:type="dxa"/>
            <w:vAlign w:val="center"/>
          </w:tcPr>
          <w:p>
            <w:pPr>
              <w:jc w:val="center"/>
              <w:rPr>
                <w:rFonts w:ascii="仿宋_GB2312" w:eastAsia="仿宋_GB2312"/>
                <w:sz w:val="24"/>
              </w:rPr>
            </w:pPr>
          </w:p>
        </w:tc>
        <w:tc>
          <w:tcPr>
            <w:tcW w:w="4134" w:type="dxa"/>
            <w:vAlign w:val="center"/>
          </w:tcPr>
          <w:p>
            <w:pPr>
              <w:spacing w:line="460" w:lineRule="exact"/>
              <w:rPr>
                <w:rFonts w:ascii="仿宋" w:hAnsi="仿宋" w:eastAsia="仿宋"/>
                <w:sz w:val="24"/>
              </w:rPr>
            </w:pPr>
            <w:r>
              <w:rPr>
                <w:rFonts w:hint="eastAsia" w:ascii="仿宋_GB2312" w:eastAsia="仿宋_GB2312"/>
                <w:sz w:val="24"/>
                <w:lang w:eastAsia="zh-CN"/>
              </w:rPr>
              <w:t>教师培训团队研修项目提交学科优质授课教师课件资源4个（其中选定2个报送教育部参评）；送教下乡、乡村教师访名校培训、乡村校园长培训项目提交优质授课教师课件资源2个（其中选定1个报送参评）；网络研修项目提交优质课件4个（其中选定2个报送教育部参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2" w:hRule="exact"/>
          <w:jc w:val="center"/>
        </w:trPr>
        <w:tc>
          <w:tcPr>
            <w:tcW w:w="1129" w:type="dxa"/>
            <w:vMerge w:val="continue"/>
            <w:vAlign w:val="center"/>
          </w:tcPr>
          <w:p>
            <w:pPr>
              <w:jc w:val="center"/>
              <w:rPr>
                <w:rFonts w:ascii="仿宋_GB2312" w:eastAsia="仿宋_GB2312"/>
                <w:sz w:val="24"/>
              </w:rPr>
            </w:pPr>
          </w:p>
        </w:tc>
        <w:tc>
          <w:tcPr>
            <w:tcW w:w="2694" w:type="dxa"/>
            <w:vAlign w:val="center"/>
          </w:tcPr>
          <w:p>
            <w:pPr>
              <w:jc w:val="center"/>
              <w:rPr>
                <w:rFonts w:ascii="仿宋_GB2312" w:eastAsia="仿宋_GB2312"/>
                <w:sz w:val="24"/>
              </w:rPr>
            </w:pPr>
            <w:r>
              <w:rPr>
                <w:rFonts w:hint="eastAsia" w:ascii="仿宋_GB2312" w:eastAsia="仿宋_GB2312"/>
                <w:sz w:val="24"/>
              </w:rPr>
              <w:t>中西部项目统计表</w:t>
            </w:r>
          </w:p>
        </w:tc>
        <w:tc>
          <w:tcPr>
            <w:tcW w:w="992" w:type="dxa"/>
            <w:vAlign w:val="center"/>
          </w:tcPr>
          <w:p>
            <w:pPr>
              <w:jc w:val="center"/>
              <w:rPr>
                <w:rFonts w:ascii="仿宋_GB2312" w:eastAsia="仿宋_GB2312"/>
                <w:b/>
                <w:sz w:val="24"/>
              </w:rPr>
            </w:pPr>
            <w:r>
              <w:rPr>
                <w:rFonts w:hint="eastAsia" w:ascii="仿宋_GB2312" w:eastAsia="仿宋_GB2312"/>
                <w:b/>
                <w:sz w:val="24"/>
              </w:rPr>
              <w:t>√</w:t>
            </w:r>
          </w:p>
        </w:tc>
        <w:tc>
          <w:tcPr>
            <w:tcW w:w="759" w:type="dxa"/>
            <w:vAlign w:val="center"/>
          </w:tcPr>
          <w:p>
            <w:pPr>
              <w:jc w:val="center"/>
              <w:rPr>
                <w:rFonts w:ascii="仿宋_GB2312" w:eastAsia="仿宋_GB2312"/>
                <w:b/>
                <w:sz w:val="24"/>
              </w:rPr>
            </w:pPr>
          </w:p>
        </w:tc>
        <w:tc>
          <w:tcPr>
            <w:tcW w:w="4134" w:type="dxa"/>
            <w:vAlign w:val="center"/>
          </w:tcPr>
          <w:p>
            <w:pPr>
              <w:spacing w:line="460" w:lineRule="exact"/>
              <w:jc w:val="center"/>
              <w:rPr>
                <w:rFonts w:hint="eastAsia" w:ascii="仿宋_GB2312" w:eastAsia="仿宋_GB2312"/>
                <w:b/>
                <w:sz w:val="24"/>
                <w:lang w:val="en-US" w:eastAsia="zh-CN"/>
              </w:rPr>
            </w:pPr>
            <w:r>
              <w:rPr>
                <w:rFonts w:hint="eastAsia" w:ascii="仿宋_GB2312" w:eastAsia="仿宋_GB2312"/>
                <w:b/>
                <w:sz w:val="24"/>
              </w:rPr>
              <w:t>见附件</w:t>
            </w:r>
            <w:r>
              <w:rPr>
                <w:rFonts w:hint="eastAsia" w:ascii="仿宋_GB2312" w:eastAsia="仿宋_GB2312"/>
                <w:b/>
                <w:sz w:val="24"/>
                <w:lang w:eastAsia="zh-CN"/>
              </w:rPr>
              <w:t>（</w:t>
            </w:r>
            <w:r>
              <w:rPr>
                <w:rFonts w:hint="eastAsia" w:ascii="仿宋_GB2312" w:eastAsia="仿宋_GB2312"/>
                <w:b/>
                <w:sz w:val="24"/>
                <w:lang w:val="en-US" w:eastAsia="zh-CN"/>
              </w:rPr>
              <w:t>3</w:t>
            </w:r>
            <w:r>
              <w:rPr>
                <w:rFonts w:hint="eastAsia" w:ascii="仿宋_GB2312" w:eastAsia="仿宋_GB2312"/>
                <w:b/>
                <w:sz w:val="24"/>
                <w:lang w:eastAsia="zh-CN"/>
              </w:rPr>
              <w:t>）</w:t>
            </w:r>
          </w:p>
          <w:p>
            <w:pPr>
              <w:spacing w:line="460" w:lineRule="exact"/>
              <w:jc w:val="center"/>
              <w:rPr>
                <w:rFonts w:ascii="仿宋_GB2312" w:eastAsia="仿宋_GB2312"/>
                <w:sz w:val="24"/>
              </w:rPr>
            </w:pPr>
            <w:r>
              <w:rPr>
                <w:rFonts w:hint="eastAsia" w:ascii="仿宋_GB2312" w:eastAsia="仿宋_GB2312"/>
                <w:sz w:val="24"/>
                <w:lang w:eastAsia="zh-CN"/>
              </w:rPr>
              <w:t>以</w:t>
            </w:r>
            <w:r>
              <w:rPr>
                <w:rFonts w:ascii="仿宋_GB2312" w:eastAsia="仿宋_GB2312"/>
                <w:b/>
                <w:sz w:val="24"/>
              </w:rPr>
              <w:t>承办机构为单位</w:t>
            </w:r>
            <w:r>
              <w:rPr>
                <w:rFonts w:ascii="仿宋_GB2312" w:eastAsia="仿宋_GB2312"/>
                <w:sz w:val="24"/>
              </w:rPr>
              <w:t>提交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59" w:hRule="exact"/>
          <w:jc w:val="center"/>
        </w:trPr>
        <w:tc>
          <w:tcPr>
            <w:tcW w:w="1129" w:type="dxa"/>
            <w:vMerge w:val="continue"/>
            <w:vAlign w:val="center"/>
          </w:tcPr>
          <w:p>
            <w:pPr>
              <w:jc w:val="center"/>
              <w:rPr>
                <w:rFonts w:ascii="仿宋_GB2312" w:eastAsia="仿宋_GB2312"/>
                <w:sz w:val="24"/>
              </w:rPr>
            </w:pPr>
          </w:p>
        </w:tc>
        <w:tc>
          <w:tcPr>
            <w:tcW w:w="2694" w:type="dxa"/>
            <w:vAlign w:val="center"/>
          </w:tcPr>
          <w:p>
            <w:pPr>
              <w:jc w:val="center"/>
              <w:rPr>
                <w:rFonts w:ascii="仿宋_GB2312" w:eastAsia="仿宋_GB2312"/>
                <w:sz w:val="24"/>
              </w:rPr>
            </w:pPr>
            <w:r>
              <w:rPr>
                <w:rFonts w:hint="eastAsia" w:ascii="仿宋_GB2312" w:eastAsia="仿宋_GB2312"/>
                <w:sz w:val="24"/>
              </w:rPr>
              <w:t>幼师国培项目统计表</w:t>
            </w:r>
          </w:p>
        </w:tc>
        <w:tc>
          <w:tcPr>
            <w:tcW w:w="992" w:type="dxa"/>
            <w:vAlign w:val="center"/>
          </w:tcPr>
          <w:p>
            <w:pPr>
              <w:jc w:val="center"/>
              <w:rPr>
                <w:rFonts w:ascii="仿宋_GB2312" w:eastAsia="仿宋_GB2312"/>
                <w:b/>
                <w:sz w:val="24"/>
              </w:rPr>
            </w:pPr>
            <w:r>
              <w:rPr>
                <w:rFonts w:hint="eastAsia" w:ascii="仿宋_GB2312" w:eastAsia="仿宋_GB2312"/>
                <w:b/>
                <w:sz w:val="24"/>
              </w:rPr>
              <w:t>√</w:t>
            </w:r>
          </w:p>
        </w:tc>
        <w:tc>
          <w:tcPr>
            <w:tcW w:w="759" w:type="dxa"/>
            <w:vAlign w:val="center"/>
          </w:tcPr>
          <w:p>
            <w:pPr>
              <w:jc w:val="center"/>
              <w:rPr>
                <w:rFonts w:ascii="仿宋_GB2312" w:eastAsia="仿宋_GB2312"/>
                <w:sz w:val="24"/>
              </w:rPr>
            </w:pPr>
          </w:p>
        </w:tc>
        <w:tc>
          <w:tcPr>
            <w:tcW w:w="4134" w:type="dxa"/>
            <w:vAlign w:val="center"/>
          </w:tcPr>
          <w:p>
            <w:pPr>
              <w:spacing w:line="460" w:lineRule="exact"/>
              <w:jc w:val="center"/>
              <w:rPr>
                <w:rFonts w:hint="eastAsia" w:ascii="仿宋_GB2312" w:eastAsia="仿宋_GB2312"/>
                <w:b/>
                <w:sz w:val="24"/>
                <w:lang w:val="en-US" w:eastAsia="zh-CN"/>
              </w:rPr>
            </w:pPr>
            <w:r>
              <w:rPr>
                <w:rFonts w:hint="eastAsia" w:ascii="仿宋_GB2312" w:eastAsia="仿宋_GB2312"/>
                <w:b/>
                <w:sz w:val="24"/>
              </w:rPr>
              <w:t>见附件</w:t>
            </w:r>
            <w:r>
              <w:rPr>
                <w:rFonts w:hint="eastAsia" w:ascii="仿宋_GB2312" w:eastAsia="仿宋_GB2312"/>
                <w:b/>
                <w:sz w:val="24"/>
                <w:lang w:eastAsia="zh-CN"/>
              </w:rPr>
              <w:t>（</w:t>
            </w:r>
            <w:r>
              <w:rPr>
                <w:rFonts w:hint="eastAsia" w:ascii="仿宋_GB2312" w:eastAsia="仿宋_GB2312"/>
                <w:b/>
                <w:sz w:val="24"/>
                <w:lang w:val="en-US" w:eastAsia="zh-CN"/>
              </w:rPr>
              <w:t>4</w:t>
            </w:r>
            <w:r>
              <w:rPr>
                <w:rFonts w:hint="eastAsia" w:ascii="仿宋_GB2312" w:eastAsia="仿宋_GB2312"/>
                <w:b/>
                <w:sz w:val="24"/>
                <w:lang w:eastAsia="zh-CN"/>
              </w:rPr>
              <w:t>）</w:t>
            </w:r>
          </w:p>
          <w:p>
            <w:pPr>
              <w:spacing w:line="460" w:lineRule="exact"/>
              <w:jc w:val="center"/>
              <w:rPr>
                <w:rFonts w:ascii="仿宋_GB2312" w:eastAsia="仿宋_GB2312"/>
                <w:sz w:val="24"/>
              </w:rPr>
            </w:pPr>
            <w:r>
              <w:rPr>
                <w:rFonts w:hint="eastAsia" w:ascii="仿宋_GB2312" w:eastAsia="仿宋_GB2312"/>
                <w:sz w:val="24"/>
                <w:lang w:eastAsia="zh-CN"/>
              </w:rPr>
              <w:t>以</w:t>
            </w:r>
            <w:r>
              <w:rPr>
                <w:rFonts w:ascii="仿宋_GB2312" w:eastAsia="仿宋_GB2312"/>
                <w:b/>
                <w:sz w:val="24"/>
              </w:rPr>
              <w:t>承办机构为单位</w:t>
            </w:r>
            <w:r>
              <w:rPr>
                <w:rFonts w:ascii="仿宋_GB2312" w:eastAsia="仿宋_GB2312"/>
                <w:sz w:val="24"/>
              </w:rPr>
              <w:t>提交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52" w:hRule="exact"/>
          <w:jc w:val="center"/>
        </w:trPr>
        <w:tc>
          <w:tcPr>
            <w:tcW w:w="1129" w:type="dxa"/>
            <w:vMerge w:val="continue"/>
            <w:vAlign w:val="center"/>
          </w:tcPr>
          <w:p>
            <w:pPr>
              <w:jc w:val="center"/>
              <w:rPr>
                <w:rFonts w:ascii="仿宋_GB2312" w:eastAsia="仿宋_GB2312"/>
                <w:sz w:val="24"/>
              </w:rPr>
            </w:pPr>
          </w:p>
        </w:tc>
        <w:tc>
          <w:tcPr>
            <w:tcW w:w="2694" w:type="dxa"/>
            <w:vAlign w:val="center"/>
          </w:tcPr>
          <w:p>
            <w:pPr>
              <w:ind w:left="-107" w:leftChars="-51" w:right="-107" w:rightChars="-51"/>
              <w:jc w:val="center"/>
              <w:rPr>
                <w:rFonts w:ascii="仿宋_GB2312" w:eastAsia="仿宋_GB2312"/>
                <w:sz w:val="24"/>
              </w:rPr>
            </w:pPr>
            <w:r>
              <w:rPr>
                <w:rFonts w:hint="eastAsia" w:ascii="仿宋_GB2312" w:eastAsia="仿宋_GB2312"/>
                <w:sz w:val="24"/>
              </w:rPr>
              <w:t>项目</w:t>
            </w:r>
            <w:r>
              <w:rPr>
                <w:rFonts w:ascii="仿宋_GB2312" w:eastAsia="仿宋_GB2312"/>
                <w:sz w:val="24"/>
              </w:rPr>
              <w:t>工作光盘</w:t>
            </w:r>
          </w:p>
        </w:tc>
        <w:tc>
          <w:tcPr>
            <w:tcW w:w="992" w:type="dxa"/>
            <w:vAlign w:val="center"/>
          </w:tcPr>
          <w:p>
            <w:pPr>
              <w:jc w:val="center"/>
              <w:rPr>
                <w:rFonts w:ascii="仿宋_GB2312" w:eastAsia="仿宋_GB2312"/>
                <w:b/>
                <w:sz w:val="24"/>
              </w:rPr>
            </w:pPr>
            <w:r>
              <w:rPr>
                <w:rFonts w:hint="eastAsia" w:ascii="仿宋_GB2312" w:eastAsia="仿宋_GB2312"/>
                <w:b/>
                <w:sz w:val="24"/>
              </w:rPr>
              <w:t>√</w:t>
            </w:r>
          </w:p>
        </w:tc>
        <w:tc>
          <w:tcPr>
            <w:tcW w:w="759" w:type="dxa"/>
            <w:vAlign w:val="top"/>
          </w:tcPr>
          <w:p>
            <w:pPr>
              <w:jc w:val="both"/>
              <w:rPr>
                <w:rFonts w:ascii="仿宋_GB2312" w:eastAsia="仿宋_GB2312"/>
                <w:sz w:val="24"/>
              </w:rPr>
            </w:pPr>
          </w:p>
        </w:tc>
        <w:tc>
          <w:tcPr>
            <w:tcW w:w="4134" w:type="dxa"/>
            <w:tcMar>
              <w:top w:w="0" w:type="dxa"/>
              <w:left w:w="113" w:type="dxa"/>
              <w:bottom w:w="0" w:type="dxa"/>
              <w:right w:w="113" w:type="dxa"/>
            </w:tcMar>
            <w:vAlign w:val="center"/>
          </w:tcPr>
          <w:p>
            <w:pPr>
              <w:spacing w:before="62" w:after="62"/>
              <w:jc w:val="center"/>
              <w:rPr>
                <w:rFonts w:hint="eastAsia" w:ascii="仿宋_GB2312" w:eastAsia="仿宋_GB2312"/>
                <w:sz w:val="24"/>
                <w:lang w:eastAsia="zh-CN"/>
              </w:rPr>
            </w:pPr>
            <w:r>
              <w:rPr>
                <w:rFonts w:hint="eastAsia" w:ascii="仿宋_GB2312" w:eastAsia="仿宋_GB2312"/>
                <w:sz w:val="24"/>
                <w:lang w:val="en-US" w:eastAsia="zh-CN"/>
              </w:rPr>
              <w:t>具体内容按照《绩效自评报告》中的</w:t>
            </w:r>
            <w:r>
              <w:rPr>
                <w:rFonts w:hint="eastAsia" w:ascii="仿宋_GB2312" w:eastAsia="仿宋_GB2312"/>
                <w:b/>
                <w:bCs/>
                <w:sz w:val="24"/>
                <w:lang w:val="en-US" w:eastAsia="zh-CN"/>
              </w:rPr>
              <w:t>说明2：</w:t>
            </w:r>
            <w:r>
              <w:rPr>
                <w:rFonts w:hint="eastAsia" w:ascii="仿宋_GB2312" w:eastAsia="仿宋_GB2312"/>
                <w:b/>
                <w:bCs/>
                <w:sz w:val="24"/>
                <w:lang w:eastAsia="zh-CN"/>
              </w:rPr>
              <w:t>培训工作光盘</w:t>
            </w:r>
            <w:r>
              <w:rPr>
                <w:rFonts w:hint="eastAsia" w:ascii="仿宋_GB2312" w:eastAsia="仿宋_GB2312"/>
                <w:sz w:val="24"/>
                <w:lang w:eastAsia="zh-CN"/>
              </w:rPr>
              <w:t>的有关要求整理。所有内容尽量整合到</w:t>
            </w:r>
            <w:r>
              <w:rPr>
                <w:rFonts w:hint="eastAsia" w:ascii="仿宋_GB2312" w:eastAsia="仿宋_GB2312"/>
                <w:b/>
                <w:bCs/>
                <w:sz w:val="24"/>
                <w:lang w:val="en-US" w:eastAsia="zh-CN"/>
              </w:rPr>
              <w:t>1张</w:t>
            </w:r>
            <w:r>
              <w:rPr>
                <w:rFonts w:hint="eastAsia" w:ascii="仿宋_GB2312" w:eastAsia="仿宋_GB2312"/>
                <w:sz w:val="24"/>
                <w:lang w:val="en-US" w:eastAsia="zh-CN"/>
              </w:rPr>
              <w:t>光盘中。</w:t>
            </w:r>
          </w:p>
          <w:p>
            <w:pPr>
              <w:spacing w:line="460" w:lineRule="exact"/>
              <w:ind w:left="-250" w:leftChars="-119" w:right="-174" w:rightChars="-83" w:firstLine="327" w:firstLineChars="0"/>
              <w:jc w:val="center"/>
              <w:rPr>
                <w:rFonts w:hint="eastAsia" w:ascii="仿宋_GB2312" w:eastAsia="仿宋_GB2312"/>
                <w:sz w:val="24"/>
                <w:lang w:val="en-US" w:eastAsia="zh-CN"/>
              </w:rPr>
            </w:pPr>
          </w:p>
        </w:tc>
      </w:tr>
    </w:tbl>
    <w:p/>
    <w:p>
      <w:bookmarkStart w:id="0" w:name="_GoBack"/>
      <w:bookmarkEnd w:id="0"/>
    </w:p>
    <w:p>
      <w:pPr>
        <w:spacing w:line="460" w:lineRule="exact"/>
        <w:rPr>
          <w:rFonts w:hint="eastAsia" w:ascii="仿宋_GB2312" w:eastAsia="仿宋_GB2312"/>
          <w:sz w:val="24"/>
          <w:lang w:eastAsia="zh-CN"/>
        </w:rPr>
      </w:pPr>
      <w:r>
        <w:rPr>
          <w:rFonts w:hint="eastAsia" w:ascii="仿宋_GB2312" w:eastAsia="仿宋_GB2312"/>
          <w:sz w:val="24"/>
          <w:lang w:eastAsia="zh-CN"/>
        </w:rPr>
        <w:t>备注：“</w:t>
      </w:r>
      <w:r>
        <w:rPr>
          <w:rFonts w:hint="eastAsia" w:ascii="仿宋_GB2312" w:eastAsia="仿宋_GB2312"/>
          <w:b/>
          <w:sz w:val="24"/>
          <w:lang w:eastAsia="zh-CN"/>
        </w:rPr>
        <w:t>√</w:t>
      </w:r>
      <w:r>
        <w:rPr>
          <w:rFonts w:hint="eastAsia" w:ascii="仿宋_GB2312" w:eastAsia="仿宋_GB2312"/>
          <w:sz w:val="24"/>
          <w:lang w:eastAsia="zh-CN"/>
        </w:rPr>
        <w:t>”为需要提交的纸质版和电子版的类别说明。</w:t>
      </w:r>
    </w:p>
    <w:p>
      <w:pPr>
        <w:spacing w:line="460" w:lineRule="exact"/>
        <w:rPr>
          <w:rFonts w:hint="eastAsia" w:ascii="仿宋_GB2312" w:eastAsia="仿宋_GB2312"/>
          <w:sz w:val="24"/>
          <w:lang w:eastAsia="zh-CN"/>
        </w:rPr>
      </w:pPr>
    </w:p>
    <w:p>
      <w:pPr>
        <w:spacing w:line="460" w:lineRule="exact"/>
        <w:rPr>
          <w:rFonts w:hint="eastAsia" w:ascii="仿宋_GB2312" w:eastAsia="仿宋_GB2312"/>
          <w:sz w:val="24"/>
          <w:lang w:eastAsia="zh-CN"/>
        </w:rPr>
      </w:pPr>
    </w:p>
    <w:p>
      <w:pPr>
        <w:spacing w:line="460" w:lineRule="exact"/>
        <w:rPr>
          <w:rFonts w:hint="eastAsia" w:ascii="仿宋_GB2312" w:eastAsia="仿宋_GB2312"/>
          <w:sz w:val="24"/>
          <w:lang w:eastAsia="zh-CN"/>
        </w:rPr>
      </w:pPr>
    </w:p>
    <w:p>
      <w:pPr>
        <w:spacing w:line="460" w:lineRule="exact"/>
        <w:rPr>
          <w:rFonts w:hint="eastAsia" w:ascii="仿宋_GB2312" w:eastAsia="仿宋_GB2312"/>
          <w:sz w:val="24"/>
          <w:lang w:eastAsia="zh-CN"/>
        </w:rPr>
      </w:pPr>
    </w:p>
    <w:p>
      <w:pPr>
        <w:spacing w:line="460" w:lineRule="exact"/>
        <w:rPr>
          <w:rFonts w:hint="eastAsia" w:ascii="仿宋_GB2312" w:eastAsia="仿宋_GB2312"/>
          <w:sz w:val="24"/>
          <w:lang w:eastAsia="zh-CN"/>
        </w:rPr>
      </w:pPr>
    </w:p>
    <w:p>
      <w:pPr>
        <w:spacing w:line="460" w:lineRule="exact"/>
        <w:rPr>
          <w:rFonts w:hint="eastAsia" w:ascii="仿宋_GB2312" w:eastAsia="仿宋_GB2312"/>
          <w:sz w:val="24"/>
          <w:lang w:eastAsia="zh-CN"/>
        </w:rPr>
      </w:pPr>
    </w:p>
    <w:p>
      <w:pPr>
        <w:spacing w:line="460" w:lineRule="exact"/>
        <w:rPr>
          <w:rFonts w:hint="eastAsia" w:ascii="仿宋_GB2312" w:eastAsia="仿宋_GB2312"/>
          <w:sz w:val="24"/>
          <w:lang w:eastAsia="zh-CN"/>
        </w:rPr>
      </w:pPr>
    </w:p>
    <w:p>
      <w:pPr>
        <w:spacing w:line="460" w:lineRule="exact"/>
        <w:rPr>
          <w:rFonts w:hint="eastAsia" w:ascii="仿宋_GB2312" w:eastAsia="仿宋_GB2312"/>
          <w:sz w:val="24"/>
          <w:lang w:eastAsia="zh-CN"/>
        </w:rPr>
      </w:pPr>
    </w:p>
    <w:p>
      <w:pPr>
        <w:spacing w:line="460" w:lineRule="exact"/>
        <w:rPr>
          <w:rFonts w:hint="eastAsia" w:ascii="仿宋_GB2312" w:eastAsia="仿宋_GB2312"/>
          <w:sz w:val="24"/>
          <w:lang w:eastAsia="zh-CN"/>
        </w:rPr>
      </w:pPr>
    </w:p>
    <w:p>
      <w:pPr>
        <w:spacing w:line="460" w:lineRule="exact"/>
        <w:rPr>
          <w:rFonts w:hint="eastAsia" w:ascii="仿宋_GB2312" w:eastAsia="仿宋_GB2312"/>
          <w:sz w:val="24"/>
          <w:lang w:eastAsia="zh-CN"/>
        </w:rPr>
      </w:pPr>
    </w:p>
    <w:p>
      <w:pPr>
        <w:spacing w:line="460" w:lineRule="exact"/>
        <w:rPr>
          <w:rFonts w:hint="eastAsia" w:ascii="仿宋_GB2312" w:eastAsia="仿宋_GB2312"/>
          <w:sz w:val="24"/>
          <w:lang w:eastAsia="zh-CN"/>
        </w:rPr>
      </w:pPr>
    </w:p>
    <w:p>
      <w:pPr>
        <w:spacing w:line="460" w:lineRule="exact"/>
        <w:rPr>
          <w:rFonts w:hint="eastAsia" w:ascii="仿宋_GB2312" w:eastAsia="仿宋_GB2312"/>
          <w:sz w:val="24"/>
          <w:lang w:eastAsia="zh-CN"/>
        </w:rPr>
      </w:pPr>
    </w:p>
    <w:p>
      <w:pPr>
        <w:tabs>
          <w:tab w:val="center" w:pos="4153"/>
          <w:tab w:val="right" w:pos="8306"/>
        </w:tabs>
        <w:spacing w:before="62" w:after="62" w:line="480" w:lineRule="auto"/>
        <w:rPr>
          <w:rFonts w:ascii="宋体" w:hAnsi="宋体"/>
          <w:b/>
          <w:w w:val="66"/>
          <w:sz w:val="30"/>
          <w:szCs w:val="30"/>
        </w:rPr>
      </w:pPr>
      <w:r>
        <w:rPr>
          <w:rFonts w:hint="eastAsia" w:ascii="宋体" w:hAnsi="宋体"/>
          <w:b/>
          <w:w w:val="66"/>
          <w:sz w:val="30"/>
          <w:szCs w:val="30"/>
        </w:rPr>
        <w:t>附件</w:t>
      </w:r>
      <w:r>
        <w:rPr>
          <w:rFonts w:hint="eastAsia" w:ascii="宋体" w:hAnsi="宋体"/>
          <w:b/>
          <w:w w:val="66"/>
          <w:sz w:val="30"/>
          <w:szCs w:val="30"/>
          <w:lang w:val="en-US" w:eastAsia="zh-CN"/>
        </w:rPr>
        <w:t>(1)</w:t>
      </w:r>
      <w:r>
        <w:rPr>
          <w:rFonts w:hint="eastAsia" w:ascii="宋体" w:hAnsi="宋体"/>
          <w:b/>
          <w:w w:val="66"/>
          <w:sz w:val="30"/>
          <w:szCs w:val="30"/>
        </w:rPr>
        <w:t>：</w:t>
      </w:r>
    </w:p>
    <w:p>
      <w:pPr>
        <w:tabs>
          <w:tab w:val="center" w:pos="4153"/>
          <w:tab w:val="right" w:pos="8306"/>
        </w:tabs>
        <w:spacing w:before="62" w:after="62" w:line="480" w:lineRule="auto"/>
        <w:rPr>
          <w:rFonts w:ascii="宋体" w:hAnsi="宋体"/>
          <w:b/>
          <w:w w:val="66"/>
          <w:sz w:val="30"/>
          <w:szCs w:val="30"/>
        </w:rPr>
      </w:pPr>
    </w:p>
    <w:p>
      <w:pPr>
        <w:tabs>
          <w:tab w:val="center" w:pos="4153"/>
          <w:tab w:val="right" w:pos="8306"/>
        </w:tabs>
        <w:spacing w:before="62" w:after="62" w:line="480" w:lineRule="auto"/>
        <w:jc w:val="center"/>
        <w:rPr>
          <w:rFonts w:ascii="宋体" w:hAnsi="宋体"/>
          <w:b/>
          <w:w w:val="66"/>
          <w:sz w:val="72"/>
          <w:szCs w:val="72"/>
        </w:rPr>
      </w:pPr>
      <w:r>
        <w:rPr>
          <w:rFonts w:hint="eastAsia" w:ascii="宋体" w:hAnsi="宋体"/>
          <w:b/>
          <w:w w:val="66"/>
          <w:sz w:val="72"/>
          <w:szCs w:val="72"/>
        </w:rPr>
        <w:t>“国培计划</w:t>
      </w:r>
      <w:r>
        <w:rPr>
          <w:rFonts w:ascii="宋体" w:hAnsi="宋体"/>
          <w:b/>
          <w:w w:val="66"/>
          <w:sz w:val="72"/>
          <w:szCs w:val="72"/>
        </w:rPr>
        <w:t>”</w:t>
      </w:r>
      <w:r>
        <w:rPr>
          <w:rFonts w:hint="eastAsia" w:ascii="宋体" w:hAnsi="宋体"/>
          <w:b/>
          <w:w w:val="66"/>
          <w:sz w:val="72"/>
          <w:szCs w:val="72"/>
        </w:rPr>
        <w:t>——陕西省乡村中小学和幼儿园教师培训项目</w:t>
      </w:r>
    </w:p>
    <w:p>
      <w:pPr>
        <w:tabs>
          <w:tab w:val="center" w:pos="4153"/>
          <w:tab w:val="right" w:pos="8306"/>
        </w:tabs>
        <w:spacing w:before="62" w:after="62" w:line="480" w:lineRule="auto"/>
        <w:jc w:val="center"/>
        <w:rPr>
          <w:rFonts w:ascii="宋体" w:hAnsi="宋体"/>
          <w:b/>
          <w:w w:val="66"/>
          <w:sz w:val="52"/>
          <w:szCs w:val="52"/>
        </w:rPr>
      </w:pPr>
    </w:p>
    <w:p>
      <w:pPr>
        <w:tabs>
          <w:tab w:val="center" w:pos="4153"/>
          <w:tab w:val="right" w:pos="8306"/>
        </w:tabs>
        <w:spacing w:before="62" w:after="62" w:line="480" w:lineRule="auto"/>
        <w:jc w:val="center"/>
        <w:rPr>
          <w:rFonts w:ascii="宋体" w:hAnsi="宋体"/>
          <w:b/>
          <w:sz w:val="72"/>
          <w:szCs w:val="72"/>
        </w:rPr>
      </w:pPr>
      <w:r>
        <w:rPr>
          <w:rFonts w:hint="eastAsia" w:ascii="宋体" w:hAnsi="宋体"/>
          <w:b/>
          <w:sz w:val="72"/>
          <w:szCs w:val="72"/>
        </w:rPr>
        <w:t>绩效自评报告</w:t>
      </w:r>
    </w:p>
    <w:p>
      <w:pPr>
        <w:spacing w:before="62" w:after="62"/>
        <w:jc w:val="center"/>
        <w:rPr>
          <w:rFonts w:ascii="宋体" w:hAnsi="宋体"/>
          <w:sz w:val="52"/>
          <w:szCs w:val="52"/>
        </w:rPr>
      </w:pPr>
    </w:p>
    <w:p>
      <w:pPr>
        <w:spacing w:before="62" w:after="62"/>
        <w:jc w:val="center"/>
        <w:rPr>
          <w:rFonts w:ascii="宋体" w:hAnsi="宋体"/>
          <w:sz w:val="52"/>
          <w:szCs w:val="52"/>
        </w:rPr>
      </w:pPr>
    </w:p>
    <w:p>
      <w:pPr>
        <w:spacing w:before="62" w:after="62" w:line="520" w:lineRule="exact"/>
        <w:ind w:firstLine="640" w:firstLineChars="200"/>
        <w:rPr>
          <w:sz w:val="32"/>
          <w:szCs w:val="32"/>
          <w:u w:val="single"/>
        </w:rPr>
      </w:pPr>
      <w:r>
        <w:rPr>
          <w:rFonts w:hint="eastAsia"/>
          <w:sz w:val="32"/>
          <w:szCs w:val="32"/>
        </w:rPr>
        <w:t>子项目名称：</w:t>
      </w:r>
      <w:r>
        <w:rPr>
          <w:sz w:val="32"/>
          <w:szCs w:val="32"/>
          <w:u w:val="single"/>
        </w:rPr>
        <w:t xml:space="preserve">                      </w:t>
      </w:r>
      <w:r>
        <w:rPr>
          <w:rFonts w:hint="eastAsia"/>
          <w:sz w:val="32"/>
          <w:szCs w:val="32"/>
          <w:u w:val="single"/>
        </w:rPr>
        <w:t xml:space="preserve">       </w:t>
      </w:r>
      <w:r>
        <w:rPr>
          <w:sz w:val="32"/>
          <w:szCs w:val="32"/>
          <w:u w:val="single"/>
        </w:rPr>
        <w:t xml:space="preserve">     </w:t>
      </w:r>
    </w:p>
    <w:p>
      <w:pPr>
        <w:spacing w:before="62" w:after="62" w:line="520" w:lineRule="exact"/>
        <w:rPr>
          <w:sz w:val="32"/>
          <w:szCs w:val="32"/>
        </w:rPr>
      </w:pPr>
    </w:p>
    <w:p>
      <w:pPr>
        <w:spacing w:before="62" w:after="62" w:line="520" w:lineRule="exact"/>
        <w:ind w:firstLine="640" w:firstLineChars="200"/>
        <w:rPr>
          <w:rFonts w:ascii="宋体" w:hAnsi="宋体"/>
          <w:sz w:val="32"/>
          <w:szCs w:val="32"/>
          <w:u w:val="single"/>
        </w:rPr>
      </w:pPr>
      <w:r>
        <w:rPr>
          <w:rFonts w:hint="eastAsia"/>
          <w:sz w:val="32"/>
          <w:szCs w:val="32"/>
        </w:rPr>
        <w:t>院校（机构）：</w:t>
      </w:r>
      <w:r>
        <w:rPr>
          <w:sz w:val="32"/>
          <w:szCs w:val="32"/>
          <w:u w:val="single"/>
        </w:rPr>
        <w:t xml:space="preserve">            </w:t>
      </w:r>
      <w:r>
        <w:rPr>
          <w:rFonts w:hint="eastAsia"/>
          <w:sz w:val="32"/>
          <w:szCs w:val="32"/>
          <w:u w:val="single"/>
        </w:rPr>
        <w:t xml:space="preserve"> </w:t>
      </w:r>
      <w:r>
        <w:rPr>
          <w:rFonts w:hint="eastAsia" w:ascii="宋体" w:hAnsi="宋体"/>
          <w:szCs w:val="21"/>
          <w:u w:val="single"/>
        </w:rPr>
        <w:t xml:space="preserve">                              </w:t>
      </w:r>
    </w:p>
    <w:p>
      <w:pPr>
        <w:spacing w:before="62" w:after="62" w:line="520" w:lineRule="exact"/>
        <w:ind w:firstLine="640" w:firstLineChars="200"/>
        <w:rPr>
          <w:rFonts w:ascii="宋体" w:hAnsi="宋体"/>
          <w:sz w:val="32"/>
          <w:szCs w:val="32"/>
          <w:u w:val="single"/>
        </w:rPr>
      </w:pPr>
    </w:p>
    <w:p>
      <w:pPr>
        <w:spacing w:before="62" w:after="62" w:line="520" w:lineRule="exact"/>
        <w:ind w:firstLine="630"/>
        <w:rPr>
          <w:rFonts w:ascii="宋体" w:hAnsi="宋体"/>
          <w:szCs w:val="21"/>
          <w:u w:val="single"/>
        </w:rPr>
      </w:pPr>
      <w:r>
        <w:rPr>
          <w:rFonts w:hint="eastAsia"/>
          <w:sz w:val="32"/>
          <w:szCs w:val="32"/>
        </w:rPr>
        <w:t>学科（领域）：</w:t>
      </w:r>
      <w:r>
        <w:rPr>
          <w:sz w:val="32"/>
          <w:szCs w:val="32"/>
          <w:u w:val="single"/>
        </w:rPr>
        <w:t xml:space="preserve">            </w:t>
      </w:r>
      <w:r>
        <w:rPr>
          <w:rFonts w:hint="eastAsia"/>
          <w:sz w:val="32"/>
          <w:szCs w:val="32"/>
          <w:u w:val="single"/>
        </w:rPr>
        <w:t xml:space="preserve"> </w:t>
      </w:r>
      <w:r>
        <w:rPr>
          <w:rFonts w:hint="eastAsia" w:ascii="宋体" w:hAnsi="宋体"/>
          <w:szCs w:val="21"/>
          <w:u w:val="single"/>
        </w:rPr>
        <w:t xml:space="preserve">                              </w:t>
      </w:r>
    </w:p>
    <w:p>
      <w:pPr>
        <w:spacing w:before="62" w:after="62" w:line="520" w:lineRule="exact"/>
        <w:ind w:firstLine="630"/>
        <w:rPr>
          <w:rFonts w:ascii="宋体" w:hAnsi="宋体"/>
          <w:szCs w:val="21"/>
          <w:u w:val="single"/>
        </w:rPr>
      </w:pPr>
    </w:p>
    <w:p>
      <w:pPr>
        <w:spacing w:before="62" w:after="62" w:line="520" w:lineRule="exact"/>
        <w:ind w:firstLine="640" w:firstLineChars="200"/>
        <w:rPr>
          <w:rFonts w:ascii="仿宋_GB2312" w:hAnsi="宋体" w:eastAsia="仿宋_GB2312"/>
          <w:sz w:val="32"/>
          <w:u w:val="single"/>
        </w:rPr>
      </w:pPr>
      <w:r>
        <w:rPr>
          <w:rFonts w:hint="eastAsia"/>
          <w:sz w:val="32"/>
          <w:szCs w:val="32"/>
        </w:rPr>
        <w:t>填报日期：</w:t>
      </w:r>
      <w:r>
        <w:rPr>
          <w:rFonts w:hint="eastAsia" w:ascii="仿宋_GB2312" w:hAnsi="宋体" w:eastAsia="仿宋_GB2312"/>
          <w:sz w:val="32"/>
          <w:u w:val="single"/>
        </w:rPr>
        <w:t xml:space="preserve">                                    </w:t>
      </w:r>
    </w:p>
    <w:p>
      <w:pPr>
        <w:spacing w:before="62" w:after="62" w:line="520" w:lineRule="exact"/>
        <w:ind w:firstLine="630"/>
        <w:rPr>
          <w:rFonts w:ascii="宋体" w:hAnsi="宋体"/>
          <w:szCs w:val="21"/>
          <w:u w:val="single"/>
        </w:rPr>
      </w:pPr>
    </w:p>
    <w:p>
      <w:pPr>
        <w:spacing w:before="62" w:after="62" w:line="520" w:lineRule="exact"/>
        <w:ind w:firstLine="630"/>
        <w:rPr>
          <w:rFonts w:ascii="宋体" w:hAnsi="宋体"/>
          <w:szCs w:val="21"/>
          <w:u w:val="single"/>
        </w:rPr>
      </w:pPr>
    </w:p>
    <w:p>
      <w:pPr>
        <w:spacing w:before="62" w:after="62" w:line="500" w:lineRule="exact"/>
        <w:ind w:firstLine="3060" w:firstLineChars="850"/>
        <w:rPr>
          <w:rFonts w:ascii="仿宋_GB2312" w:eastAsia="仿宋_GB2312"/>
          <w:sz w:val="36"/>
          <w:szCs w:val="36"/>
        </w:rPr>
      </w:pPr>
      <w:r>
        <w:rPr>
          <w:rFonts w:hint="eastAsia" w:ascii="仿宋_GB2312" w:eastAsia="仿宋_GB2312"/>
          <w:sz w:val="36"/>
          <w:szCs w:val="36"/>
        </w:rPr>
        <w:t>陕西省教育厅制</w:t>
      </w:r>
    </w:p>
    <w:p>
      <w:pPr>
        <w:spacing w:before="62" w:after="62" w:line="520" w:lineRule="exact"/>
        <w:ind w:firstLine="630"/>
        <w:rPr>
          <w:rFonts w:ascii="仿宋_GB2312" w:eastAsia="仿宋_GB2312"/>
          <w:sz w:val="36"/>
          <w:szCs w:val="36"/>
        </w:rPr>
      </w:pPr>
      <w:r>
        <w:rPr>
          <w:rFonts w:hint="eastAsia" w:ascii="仿宋_GB2312" w:eastAsia="仿宋_GB2312"/>
          <w:szCs w:val="21"/>
        </w:rPr>
        <w:t xml:space="preserve">                   </w:t>
      </w:r>
      <w:r>
        <w:rPr>
          <w:rFonts w:hint="eastAsia" w:ascii="仿宋_GB2312" w:eastAsia="仿宋_GB2312"/>
          <w:sz w:val="36"/>
          <w:szCs w:val="36"/>
        </w:rPr>
        <w:t xml:space="preserve">  二〇一</w:t>
      </w:r>
      <w:r>
        <w:rPr>
          <w:rFonts w:hint="eastAsia" w:ascii="仿宋_GB2312" w:eastAsia="仿宋_GB2312"/>
          <w:sz w:val="36"/>
          <w:szCs w:val="36"/>
          <w:lang w:eastAsia="zh-CN"/>
        </w:rPr>
        <w:t>八</w:t>
      </w:r>
      <w:r>
        <w:rPr>
          <w:rFonts w:hint="eastAsia" w:ascii="仿宋_GB2312" w:eastAsia="仿宋_GB2312"/>
          <w:sz w:val="36"/>
          <w:szCs w:val="36"/>
        </w:rPr>
        <w:t>年</w:t>
      </w:r>
      <w:r>
        <w:rPr>
          <w:rFonts w:hint="eastAsia" w:ascii="仿宋_GB2312" w:eastAsia="仿宋_GB2312"/>
          <w:sz w:val="36"/>
          <w:szCs w:val="36"/>
          <w:lang w:eastAsia="zh-CN"/>
        </w:rPr>
        <w:t>十二</w:t>
      </w:r>
      <w:r>
        <w:rPr>
          <w:rFonts w:hint="eastAsia" w:ascii="仿宋_GB2312" w:eastAsia="仿宋_GB2312"/>
          <w:sz w:val="36"/>
          <w:szCs w:val="36"/>
        </w:rPr>
        <w:t>月</w:t>
      </w:r>
    </w:p>
    <w:p>
      <w:pPr>
        <w:spacing w:before="62" w:after="62" w:line="500" w:lineRule="exact"/>
        <w:ind w:firstLine="3403" w:firstLineChars="850"/>
        <w:rPr>
          <w:rFonts w:ascii="华文中宋" w:hAnsi="华文中宋" w:eastAsia="华文中宋"/>
          <w:b/>
          <w:sz w:val="40"/>
        </w:rPr>
      </w:pPr>
    </w:p>
    <w:p>
      <w:pPr>
        <w:spacing w:before="62" w:after="62" w:line="480" w:lineRule="auto"/>
        <w:ind w:firstLine="3554" w:firstLineChars="885"/>
        <w:rPr>
          <w:rFonts w:ascii="宋体" w:hAnsi="宋体"/>
          <w:b/>
          <w:sz w:val="40"/>
        </w:rPr>
      </w:pPr>
      <w:r>
        <w:rPr>
          <w:rFonts w:hint="eastAsia" w:ascii="宋体" w:hAnsi="宋体"/>
          <w:b/>
          <w:sz w:val="40"/>
        </w:rPr>
        <w:t>填报指南</w:t>
      </w:r>
    </w:p>
    <w:p>
      <w:pPr>
        <w:pStyle w:val="11"/>
        <w:numPr>
          <w:ilvl w:val="0"/>
          <w:numId w:val="1"/>
        </w:numPr>
        <w:spacing w:line="480" w:lineRule="auto"/>
        <w:ind w:firstLineChars="0"/>
        <w:jc w:val="left"/>
        <w:rPr>
          <w:rFonts w:ascii="仿宋_GB2312" w:hAnsi="黑体" w:eastAsia="仿宋_GB2312"/>
          <w:b/>
          <w:kern w:val="0"/>
          <w:sz w:val="24"/>
        </w:rPr>
      </w:pPr>
      <w:r>
        <w:rPr>
          <w:rFonts w:hint="eastAsia" w:ascii="仿宋_GB2312" w:eastAsia="仿宋_GB2312"/>
          <w:sz w:val="24"/>
        </w:rPr>
        <w:t>承办院校（机构）在培训结束后向项目执行办提交绩效自评报告、工作简报</w:t>
      </w:r>
      <w:r>
        <w:rPr>
          <w:rFonts w:ascii="仿宋_GB2312" w:eastAsia="仿宋_GB2312"/>
          <w:sz w:val="24"/>
        </w:rPr>
        <w:t>、</w:t>
      </w:r>
      <w:r>
        <w:rPr>
          <w:rFonts w:hint="eastAsia" w:ascii="仿宋_GB2312" w:eastAsia="仿宋_GB2312"/>
          <w:sz w:val="24"/>
        </w:rPr>
        <w:t>学员</w:t>
      </w:r>
      <w:r>
        <w:rPr>
          <w:rFonts w:ascii="仿宋_GB2312" w:eastAsia="仿宋_GB2312"/>
          <w:sz w:val="24"/>
        </w:rPr>
        <w:t>信息、经费决算表、</w:t>
      </w:r>
      <w:r>
        <w:rPr>
          <w:rFonts w:hint="eastAsia" w:ascii="仿宋_GB2312" w:eastAsia="仿宋_GB2312"/>
          <w:sz w:val="24"/>
        </w:rPr>
        <w:t>优质课件、优质论文、案例等资料。</w:t>
      </w:r>
    </w:p>
    <w:p>
      <w:pPr>
        <w:pStyle w:val="11"/>
        <w:numPr>
          <w:ilvl w:val="0"/>
          <w:numId w:val="1"/>
        </w:numPr>
        <w:spacing w:line="480" w:lineRule="auto"/>
        <w:ind w:firstLineChars="0"/>
        <w:jc w:val="left"/>
        <w:rPr>
          <w:rFonts w:ascii="仿宋_GB2312" w:eastAsia="仿宋_GB2312"/>
          <w:sz w:val="24"/>
        </w:rPr>
      </w:pPr>
      <w:r>
        <w:rPr>
          <w:rFonts w:hint="eastAsia" w:ascii="仿宋_GB2312" w:eastAsia="仿宋_GB2312"/>
          <w:sz w:val="24"/>
        </w:rPr>
        <w:t>学员调查问卷结果部分：请按照问卷统计数据如实填写各项满意率与反馈意见，满意率以百分比（%）表示。</w:t>
      </w:r>
    </w:p>
    <w:p>
      <w:pPr>
        <w:pStyle w:val="7"/>
        <w:numPr>
          <w:ilvl w:val="0"/>
          <w:numId w:val="1"/>
        </w:numPr>
        <w:spacing w:line="480" w:lineRule="auto"/>
        <w:ind w:firstLineChars="0"/>
        <w:rPr>
          <w:rFonts w:ascii="仿宋_GB2312" w:eastAsia="仿宋_GB2312"/>
          <w:sz w:val="24"/>
        </w:rPr>
      </w:pPr>
      <w:r>
        <w:rPr>
          <w:rFonts w:hint="eastAsia" w:ascii="仿宋_GB2312" w:eastAsia="仿宋_GB2312"/>
          <w:sz w:val="24"/>
        </w:rPr>
        <w:t>请将光盘目录（纸质）和光盘以附件形式附在自评报告后面。</w:t>
      </w:r>
    </w:p>
    <w:p>
      <w:pPr>
        <w:pStyle w:val="7"/>
        <w:spacing w:line="480" w:lineRule="auto"/>
        <w:ind w:left="120" w:firstLine="0" w:firstLineChars="0"/>
        <w:rPr>
          <w:rFonts w:ascii="仿宋_GB2312" w:eastAsia="仿宋_GB2312"/>
          <w:sz w:val="24"/>
        </w:rPr>
      </w:pPr>
      <w:r>
        <w:rPr>
          <w:rFonts w:ascii="仿宋_GB2312" w:eastAsia="仿宋_GB2312"/>
          <w:sz w:val="24"/>
        </w:rPr>
        <w:t>4</w:t>
      </w:r>
      <w:r>
        <w:rPr>
          <w:rFonts w:hint="eastAsia" w:ascii="仿宋_GB2312" w:eastAsia="仿宋_GB2312"/>
          <w:sz w:val="24"/>
        </w:rPr>
        <w:t>. 此表可在陕西省国培计划网站（http://sxgpjh.snnu.edu.cn）资料下载专区下载。</w:t>
      </w:r>
    </w:p>
    <w:p>
      <w:pPr>
        <w:spacing w:before="62" w:after="62" w:line="360" w:lineRule="auto"/>
        <w:rPr>
          <w:rFonts w:ascii="黑体" w:hAnsi="黑体" w:eastAsia="黑体"/>
          <w:b/>
          <w:kern w:val="0"/>
          <w:sz w:val="30"/>
          <w:szCs w:val="30"/>
        </w:rPr>
      </w:pPr>
      <w:r>
        <w:rPr>
          <w:rFonts w:ascii="宋体" w:hAnsi="宋体"/>
          <w:b/>
          <w:kern w:val="0"/>
          <w:szCs w:val="21"/>
        </w:rPr>
        <w:br w:type="page"/>
      </w:r>
      <w:r>
        <w:rPr>
          <w:rFonts w:hint="eastAsia" w:ascii="黑体" w:hAnsi="黑体" w:eastAsia="黑体"/>
          <w:b/>
          <w:bCs/>
          <w:sz w:val="30"/>
          <w:szCs w:val="30"/>
        </w:rPr>
        <w:t>一、项目基本情况</w:t>
      </w:r>
    </w:p>
    <w:tbl>
      <w:tblPr>
        <w:tblStyle w:val="6"/>
        <w:tblW w:w="891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85" w:type="dxa"/>
          <w:bottom w:w="0" w:type="dxa"/>
          <w:right w:w="85" w:type="dxa"/>
        </w:tblCellMar>
      </w:tblPr>
      <w:tblGrid>
        <w:gridCol w:w="1886"/>
        <w:gridCol w:w="2570"/>
        <w:gridCol w:w="1706"/>
        <w:gridCol w:w="27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85" w:type="dxa"/>
            <w:bottom w:w="0" w:type="dxa"/>
            <w:right w:w="85" w:type="dxa"/>
          </w:tblCellMar>
        </w:tblPrEx>
        <w:trPr>
          <w:trHeight w:val="550" w:hRule="atLeast"/>
          <w:jc w:val="center"/>
        </w:trPr>
        <w:tc>
          <w:tcPr>
            <w:tcW w:w="1886" w:type="dxa"/>
            <w:tcBorders>
              <w:top w:val="single" w:color="auto" w:sz="4" w:space="0"/>
              <w:left w:val="single" w:color="auto" w:sz="4" w:space="0"/>
              <w:bottom w:val="single" w:color="auto" w:sz="4" w:space="0"/>
              <w:right w:val="single" w:color="auto" w:sz="4" w:space="0"/>
            </w:tcBorders>
            <w:vAlign w:val="center"/>
          </w:tcPr>
          <w:p>
            <w:pPr>
              <w:spacing w:before="62" w:after="62"/>
              <w:jc w:val="center"/>
              <w:rPr>
                <w:rFonts w:ascii="仿宋_GB2312" w:hAnsi="宋体"/>
                <w:szCs w:val="21"/>
              </w:rPr>
            </w:pPr>
            <w:r>
              <w:rPr>
                <w:rFonts w:hint="eastAsia" w:ascii="仿宋_GB2312" w:hAnsi="宋体"/>
                <w:szCs w:val="21"/>
              </w:rPr>
              <w:t>项目开始时间</w:t>
            </w:r>
          </w:p>
        </w:tc>
        <w:tc>
          <w:tcPr>
            <w:tcW w:w="2570" w:type="dxa"/>
            <w:tcBorders>
              <w:top w:val="single" w:color="auto" w:sz="4" w:space="0"/>
              <w:left w:val="single" w:color="auto" w:sz="4" w:space="0"/>
              <w:bottom w:val="single" w:color="auto" w:sz="4" w:space="0"/>
              <w:right w:val="single" w:color="auto" w:sz="4" w:space="0"/>
            </w:tcBorders>
            <w:vAlign w:val="center"/>
          </w:tcPr>
          <w:p>
            <w:pPr>
              <w:spacing w:before="62" w:after="62"/>
              <w:jc w:val="center"/>
              <w:rPr>
                <w:rFonts w:ascii="仿宋_GB2312" w:hAnsi="宋体"/>
                <w:szCs w:val="21"/>
              </w:rPr>
            </w:pPr>
          </w:p>
        </w:tc>
        <w:tc>
          <w:tcPr>
            <w:tcW w:w="1706" w:type="dxa"/>
            <w:tcBorders>
              <w:top w:val="single" w:color="auto" w:sz="4" w:space="0"/>
              <w:left w:val="single" w:color="auto" w:sz="4" w:space="0"/>
              <w:bottom w:val="single" w:color="auto" w:sz="4" w:space="0"/>
              <w:right w:val="single" w:color="auto" w:sz="4" w:space="0"/>
            </w:tcBorders>
            <w:vAlign w:val="center"/>
          </w:tcPr>
          <w:p>
            <w:pPr>
              <w:spacing w:before="62" w:after="62"/>
              <w:jc w:val="center"/>
              <w:rPr>
                <w:rFonts w:ascii="仿宋_GB2312" w:hAnsi="宋体"/>
                <w:szCs w:val="21"/>
              </w:rPr>
            </w:pPr>
            <w:r>
              <w:rPr>
                <w:rFonts w:hint="eastAsia" w:ascii="仿宋_GB2312" w:hAnsi="宋体"/>
                <w:szCs w:val="21"/>
              </w:rPr>
              <w:t>项目完成时间</w:t>
            </w:r>
          </w:p>
        </w:tc>
        <w:tc>
          <w:tcPr>
            <w:tcW w:w="2755" w:type="dxa"/>
            <w:tcBorders>
              <w:top w:val="single" w:color="auto" w:sz="4" w:space="0"/>
              <w:left w:val="single" w:color="auto" w:sz="4" w:space="0"/>
              <w:bottom w:val="single" w:color="auto" w:sz="4" w:space="0"/>
              <w:right w:val="single" w:color="auto" w:sz="4" w:space="0"/>
            </w:tcBorders>
            <w:vAlign w:val="center"/>
          </w:tcPr>
          <w:p>
            <w:pPr>
              <w:spacing w:before="62" w:after="62"/>
              <w:ind w:right="240"/>
              <w:jc w:val="center"/>
              <w:rPr>
                <w:rFonts w:ascii="仿宋_GB2312" w:hAnsi="宋体" w:eastAsia="仿宋_GB2312"/>
                <w:spacing w:val="-8"/>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85" w:type="dxa"/>
            <w:bottom w:w="0" w:type="dxa"/>
            <w:right w:w="85" w:type="dxa"/>
          </w:tblCellMar>
        </w:tblPrEx>
        <w:trPr>
          <w:trHeight w:val="468" w:hRule="atLeast"/>
          <w:jc w:val="center"/>
        </w:trPr>
        <w:tc>
          <w:tcPr>
            <w:tcW w:w="1886" w:type="dxa"/>
            <w:tcBorders>
              <w:top w:val="single" w:color="auto" w:sz="4" w:space="0"/>
              <w:left w:val="single" w:color="auto" w:sz="4" w:space="0"/>
              <w:bottom w:val="single" w:color="auto" w:sz="4" w:space="0"/>
              <w:right w:val="single" w:color="auto" w:sz="4" w:space="0"/>
            </w:tcBorders>
            <w:vAlign w:val="center"/>
          </w:tcPr>
          <w:p>
            <w:pPr>
              <w:spacing w:before="62" w:after="62"/>
              <w:jc w:val="center"/>
              <w:rPr>
                <w:rFonts w:ascii="仿宋_GB2312" w:hAnsi="宋体"/>
                <w:szCs w:val="21"/>
              </w:rPr>
            </w:pPr>
            <w:r>
              <w:rPr>
                <w:rFonts w:hint="eastAsia" w:ascii="仿宋_GB2312" w:hAnsi="宋体"/>
                <w:szCs w:val="21"/>
              </w:rPr>
              <w:t>项目计划学时</w:t>
            </w:r>
          </w:p>
        </w:tc>
        <w:tc>
          <w:tcPr>
            <w:tcW w:w="2570" w:type="dxa"/>
            <w:tcBorders>
              <w:top w:val="single" w:color="auto" w:sz="4" w:space="0"/>
              <w:left w:val="single" w:color="auto" w:sz="4" w:space="0"/>
              <w:bottom w:val="single" w:color="auto" w:sz="4" w:space="0"/>
              <w:right w:val="single" w:color="auto" w:sz="4" w:space="0"/>
            </w:tcBorders>
            <w:vAlign w:val="center"/>
          </w:tcPr>
          <w:p>
            <w:pPr>
              <w:spacing w:before="62" w:after="62"/>
              <w:jc w:val="center"/>
              <w:rPr>
                <w:rFonts w:ascii="仿宋_GB2312" w:hAnsi="宋体"/>
                <w:szCs w:val="21"/>
              </w:rPr>
            </w:pPr>
          </w:p>
        </w:tc>
        <w:tc>
          <w:tcPr>
            <w:tcW w:w="1706" w:type="dxa"/>
            <w:tcBorders>
              <w:top w:val="single" w:color="auto" w:sz="4" w:space="0"/>
              <w:left w:val="single" w:color="auto" w:sz="4" w:space="0"/>
              <w:bottom w:val="single" w:color="auto" w:sz="4" w:space="0"/>
              <w:right w:val="single" w:color="auto" w:sz="4" w:space="0"/>
            </w:tcBorders>
            <w:vAlign w:val="center"/>
          </w:tcPr>
          <w:p>
            <w:pPr>
              <w:spacing w:before="62" w:after="62"/>
              <w:jc w:val="center"/>
              <w:rPr>
                <w:rFonts w:ascii="仿宋_GB2312" w:hAnsi="宋体"/>
                <w:szCs w:val="21"/>
              </w:rPr>
            </w:pPr>
            <w:r>
              <w:rPr>
                <w:rFonts w:hint="eastAsia" w:ascii="仿宋_GB2312" w:hAnsi="宋体"/>
                <w:szCs w:val="21"/>
              </w:rPr>
              <w:t>实际完成学时</w:t>
            </w:r>
          </w:p>
        </w:tc>
        <w:tc>
          <w:tcPr>
            <w:tcW w:w="2755" w:type="dxa"/>
            <w:tcBorders>
              <w:top w:val="single" w:color="auto" w:sz="4" w:space="0"/>
              <w:left w:val="single" w:color="auto" w:sz="4" w:space="0"/>
              <w:bottom w:val="single" w:color="auto" w:sz="4" w:space="0"/>
              <w:right w:val="single" w:color="auto" w:sz="4" w:space="0"/>
            </w:tcBorders>
            <w:vAlign w:val="center"/>
          </w:tcPr>
          <w:p>
            <w:pPr>
              <w:spacing w:before="62" w:after="62"/>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85" w:type="dxa"/>
            <w:bottom w:w="0" w:type="dxa"/>
            <w:right w:w="85" w:type="dxa"/>
          </w:tblCellMar>
        </w:tblPrEx>
        <w:trPr>
          <w:trHeight w:val="468" w:hRule="atLeast"/>
          <w:jc w:val="center"/>
        </w:trPr>
        <w:tc>
          <w:tcPr>
            <w:tcW w:w="1886" w:type="dxa"/>
            <w:tcBorders>
              <w:top w:val="single" w:color="auto" w:sz="4" w:space="0"/>
              <w:left w:val="single" w:color="auto" w:sz="4" w:space="0"/>
              <w:bottom w:val="single" w:color="auto" w:sz="4" w:space="0"/>
              <w:right w:val="single" w:color="auto" w:sz="4" w:space="0"/>
            </w:tcBorders>
            <w:vAlign w:val="center"/>
          </w:tcPr>
          <w:p>
            <w:pPr>
              <w:spacing w:before="62" w:after="62"/>
              <w:jc w:val="center"/>
              <w:rPr>
                <w:rFonts w:ascii="仿宋_GB2312" w:hAnsi="宋体"/>
                <w:szCs w:val="21"/>
              </w:rPr>
            </w:pPr>
            <w:r>
              <w:rPr>
                <w:rFonts w:hint="eastAsia" w:ascii="仿宋_GB2312" w:hAnsi="宋体"/>
                <w:szCs w:val="21"/>
              </w:rPr>
              <w:t>计划培训人数</w:t>
            </w:r>
          </w:p>
        </w:tc>
        <w:tc>
          <w:tcPr>
            <w:tcW w:w="2570" w:type="dxa"/>
            <w:tcBorders>
              <w:top w:val="single" w:color="auto" w:sz="4" w:space="0"/>
              <w:left w:val="single" w:color="auto" w:sz="4" w:space="0"/>
              <w:bottom w:val="single" w:color="auto" w:sz="4" w:space="0"/>
              <w:right w:val="single" w:color="auto" w:sz="4" w:space="0"/>
            </w:tcBorders>
            <w:vAlign w:val="center"/>
          </w:tcPr>
          <w:p>
            <w:pPr>
              <w:spacing w:before="62" w:after="62"/>
              <w:jc w:val="center"/>
              <w:rPr>
                <w:rFonts w:ascii="仿宋_GB2312" w:hAnsi="宋体"/>
                <w:szCs w:val="21"/>
              </w:rPr>
            </w:pPr>
          </w:p>
        </w:tc>
        <w:tc>
          <w:tcPr>
            <w:tcW w:w="1706" w:type="dxa"/>
            <w:tcBorders>
              <w:top w:val="single" w:color="auto" w:sz="4" w:space="0"/>
              <w:left w:val="single" w:color="auto" w:sz="4" w:space="0"/>
              <w:bottom w:val="single" w:color="auto" w:sz="4" w:space="0"/>
              <w:right w:val="single" w:color="auto" w:sz="4" w:space="0"/>
            </w:tcBorders>
            <w:vAlign w:val="center"/>
          </w:tcPr>
          <w:p>
            <w:pPr>
              <w:spacing w:before="62" w:after="62"/>
              <w:jc w:val="center"/>
              <w:rPr>
                <w:rFonts w:ascii="仿宋_GB2312" w:hAnsi="宋体"/>
                <w:szCs w:val="21"/>
              </w:rPr>
            </w:pPr>
            <w:r>
              <w:rPr>
                <w:rFonts w:hint="eastAsia" w:ascii="仿宋_GB2312" w:hAnsi="宋体"/>
                <w:szCs w:val="21"/>
              </w:rPr>
              <w:t>实际结业人数</w:t>
            </w:r>
          </w:p>
        </w:tc>
        <w:tc>
          <w:tcPr>
            <w:tcW w:w="2755" w:type="dxa"/>
            <w:tcBorders>
              <w:top w:val="single" w:color="auto" w:sz="4" w:space="0"/>
              <w:left w:val="single" w:color="auto" w:sz="4" w:space="0"/>
              <w:bottom w:val="single" w:color="auto" w:sz="4" w:space="0"/>
              <w:right w:val="single" w:color="auto" w:sz="4" w:space="0"/>
            </w:tcBorders>
            <w:vAlign w:val="center"/>
          </w:tcPr>
          <w:p>
            <w:pPr>
              <w:spacing w:before="62" w:after="62"/>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85" w:type="dxa"/>
            <w:bottom w:w="0" w:type="dxa"/>
            <w:right w:w="85" w:type="dxa"/>
          </w:tblCellMar>
        </w:tblPrEx>
        <w:trPr>
          <w:trHeight w:val="468" w:hRule="atLeast"/>
          <w:jc w:val="center"/>
        </w:trPr>
        <w:tc>
          <w:tcPr>
            <w:tcW w:w="1886" w:type="dxa"/>
            <w:tcBorders>
              <w:top w:val="single" w:color="auto" w:sz="4" w:space="0"/>
              <w:left w:val="single" w:color="auto" w:sz="4" w:space="0"/>
              <w:bottom w:val="single" w:color="auto" w:sz="4" w:space="0"/>
              <w:right w:val="single" w:color="auto" w:sz="4" w:space="0"/>
            </w:tcBorders>
            <w:vAlign w:val="center"/>
          </w:tcPr>
          <w:p>
            <w:pPr>
              <w:spacing w:before="62" w:after="62"/>
              <w:jc w:val="center"/>
              <w:rPr>
                <w:rFonts w:ascii="仿宋_GB2312" w:hAnsi="宋体"/>
                <w:szCs w:val="21"/>
              </w:rPr>
            </w:pPr>
            <w:r>
              <w:rPr>
                <w:rFonts w:hint="eastAsia" w:ascii="仿宋_GB2312" w:hAnsi="宋体"/>
                <w:szCs w:val="21"/>
              </w:rPr>
              <w:t>项目批复预算</w:t>
            </w:r>
          </w:p>
        </w:tc>
        <w:tc>
          <w:tcPr>
            <w:tcW w:w="2570" w:type="dxa"/>
            <w:tcBorders>
              <w:top w:val="single" w:color="auto" w:sz="4" w:space="0"/>
              <w:left w:val="single" w:color="auto" w:sz="4" w:space="0"/>
              <w:bottom w:val="single" w:color="auto" w:sz="4" w:space="0"/>
              <w:right w:val="single" w:color="auto" w:sz="4" w:space="0"/>
            </w:tcBorders>
            <w:vAlign w:val="center"/>
          </w:tcPr>
          <w:p>
            <w:pPr>
              <w:spacing w:before="62" w:after="62"/>
              <w:jc w:val="center"/>
              <w:rPr>
                <w:rFonts w:ascii="仿宋_GB2312" w:hAnsi="宋体"/>
                <w:szCs w:val="21"/>
              </w:rPr>
            </w:pPr>
          </w:p>
        </w:tc>
        <w:tc>
          <w:tcPr>
            <w:tcW w:w="1706" w:type="dxa"/>
            <w:tcBorders>
              <w:top w:val="single" w:color="auto" w:sz="4" w:space="0"/>
              <w:left w:val="single" w:color="auto" w:sz="4" w:space="0"/>
              <w:bottom w:val="single" w:color="auto" w:sz="4" w:space="0"/>
              <w:right w:val="single" w:color="auto" w:sz="4" w:space="0"/>
            </w:tcBorders>
            <w:vAlign w:val="center"/>
          </w:tcPr>
          <w:p>
            <w:pPr>
              <w:spacing w:before="62" w:after="62"/>
              <w:jc w:val="center"/>
              <w:rPr>
                <w:rFonts w:ascii="仿宋_GB2312" w:hAnsi="宋体"/>
                <w:szCs w:val="21"/>
              </w:rPr>
            </w:pPr>
            <w:r>
              <w:rPr>
                <w:rFonts w:hint="eastAsia" w:ascii="仿宋_GB2312" w:hAnsi="宋体"/>
                <w:szCs w:val="21"/>
              </w:rPr>
              <w:t>项目实际支出</w:t>
            </w:r>
          </w:p>
          <w:p>
            <w:pPr>
              <w:spacing w:before="62" w:after="62"/>
              <w:jc w:val="center"/>
              <w:rPr>
                <w:rFonts w:ascii="仿宋_GB2312" w:hAnsi="宋体"/>
                <w:szCs w:val="21"/>
              </w:rPr>
            </w:pPr>
            <w:r>
              <w:rPr>
                <w:rFonts w:hint="eastAsia" w:ascii="仿宋_GB2312" w:hAnsi="宋体"/>
                <w:szCs w:val="21"/>
              </w:rPr>
              <w:t>金额</w:t>
            </w:r>
          </w:p>
        </w:tc>
        <w:tc>
          <w:tcPr>
            <w:tcW w:w="2755" w:type="dxa"/>
            <w:tcBorders>
              <w:top w:val="single" w:color="auto" w:sz="4" w:space="0"/>
              <w:left w:val="single" w:color="auto" w:sz="4" w:space="0"/>
              <w:bottom w:val="single" w:color="auto" w:sz="4" w:space="0"/>
              <w:right w:val="single" w:color="auto" w:sz="4" w:space="0"/>
            </w:tcBorders>
            <w:vAlign w:val="center"/>
          </w:tcPr>
          <w:p>
            <w:pPr>
              <w:spacing w:before="62" w:after="62"/>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85" w:type="dxa"/>
            <w:bottom w:w="0" w:type="dxa"/>
            <w:right w:w="85" w:type="dxa"/>
          </w:tblCellMar>
        </w:tblPrEx>
        <w:trPr>
          <w:trHeight w:val="10579" w:hRule="atLeast"/>
          <w:jc w:val="center"/>
        </w:trPr>
        <w:tc>
          <w:tcPr>
            <w:tcW w:w="8917" w:type="dxa"/>
            <w:gridSpan w:val="4"/>
            <w:tcBorders>
              <w:top w:val="single" w:color="auto" w:sz="4" w:space="0"/>
              <w:left w:val="single" w:color="auto" w:sz="4" w:space="0"/>
              <w:bottom w:val="single" w:color="auto" w:sz="4" w:space="0"/>
              <w:right w:val="single" w:color="auto" w:sz="4" w:space="0"/>
            </w:tcBorders>
          </w:tcPr>
          <w:p>
            <w:pPr>
              <w:adjustRightInd w:val="0"/>
              <w:snapToGrid w:val="0"/>
              <w:spacing w:before="62" w:after="62"/>
              <w:rPr>
                <w:rFonts w:ascii="仿宋_GB2312" w:hAnsi="宋体" w:eastAsia="仿宋_GB2312"/>
                <w:szCs w:val="21"/>
              </w:rPr>
            </w:pPr>
            <w:r>
              <w:rPr>
                <w:rFonts w:hint="eastAsia" w:ascii="黑体" w:hAnsi="黑体" w:eastAsia="黑体"/>
                <w:b/>
                <w:szCs w:val="21"/>
              </w:rPr>
              <w:t>项目概况</w:t>
            </w:r>
            <w:r>
              <w:rPr>
                <w:rFonts w:hint="eastAsia" w:ascii="宋体" w:hAnsi="宋体"/>
                <w:szCs w:val="21"/>
              </w:rPr>
              <w:t>（项目背景，总体目标和具体、分阶段绩效目标，主要培训内容和方式，主要成果等。逐条列出，以事例、数据呈现，不超过1500字。）</w:t>
            </w:r>
          </w:p>
        </w:tc>
      </w:tr>
    </w:tbl>
    <w:p>
      <w:pPr>
        <w:spacing w:before="62" w:after="62" w:line="360" w:lineRule="auto"/>
        <w:rPr>
          <w:rFonts w:ascii="黑体" w:hAnsi="黑体" w:eastAsia="黑体"/>
          <w:b/>
          <w:bCs/>
          <w:sz w:val="30"/>
          <w:szCs w:val="30"/>
        </w:rPr>
      </w:pPr>
      <w:r>
        <w:rPr>
          <w:rFonts w:hint="eastAsia" w:ascii="仿宋_GB2312" w:hAnsi="宋体" w:eastAsia="仿宋_GB2312"/>
          <w:b/>
          <w:bCs/>
          <w:sz w:val="24"/>
        </w:rPr>
        <w:br w:type="page"/>
      </w:r>
      <w:r>
        <w:rPr>
          <w:rFonts w:hint="eastAsia" w:ascii="黑体" w:hAnsi="黑体" w:eastAsia="黑体"/>
          <w:b/>
          <w:bCs/>
          <w:sz w:val="30"/>
          <w:szCs w:val="30"/>
        </w:rPr>
        <w:t>二、问卷调查统计结果（%）</w:t>
      </w:r>
    </w:p>
    <w:tbl>
      <w:tblPr>
        <w:tblStyle w:val="6"/>
        <w:tblW w:w="893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6"/>
        <w:gridCol w:w="3088"/>
        <w:gridCol w:w="1080"/>
        <w:gridCol w:w="900"/>
        <w:gridCol w:w="900"/>
        <w:gridCol w:w="900"/>
        <w:gridCol w:w="12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2" w:hRule="atLeast"/>
          <w:jc w:val="center"/>
        </w:trPr>
        <w:tc>
          <w:tcPr>
            <w:tcW w:w="796" w:type="dxa"/>
            <w:vAlign w:val="center"/>
          </w:tcPr>
          <w:p>
            <w:pPr>
              <w:spacing w:before="62" w:after="62"/>
              <w:jc w:val="center"/>
              <w:rPr>
                <w:rFonts w:ascii="仿宋_GB2312" w:hAnsi="黑体"/>
                <w:szCs w:val="21"/>
              </w:rPr>
            </w:pPr>
            <w:r>
              <w:rPr>
                <w:rFonts w:hint="eastAsia" w:ascii="仿宋_GB2312" w:hAnsi="黑体"/>
                <w:szCs w:val="21"/>
              </w:rPr>
              <w:t>序号</w:t>
            </w:r>
          </w:p>
        </w:tc>
        <w:tc>
          <w:tcPr>
            <w:tcW w:w="3088" w:type="dxa"/>
            <w:vAlign w:val="center"/>
          </w:tcPr>
          <w:p>
            <w:pPr>
              <w:spacing w:before="62" w:after="62"/>
              <w:jc w:val="center"/>
              <w:rPr>
                <w:rFonts w:ascii="仿宋_GB2312" w:hAnsi="黑体"/>
                <w:szCs w:val="21"/>
              </w:rPr>
            </w:pPr>
            <w:r>
              <w:rPr>
                <w:rFonts w:hint="eastAsia" w:ascii="仿宋_GB2312" w:hAnsi="黑体"/>
                <w:szCs w:val="21"/>
              </w:rPr>
              <w:t>评价内容</w:t>
            </w:r>
          </w:p>
        </w:tc>
        <w:tc>
          <w:tcPr>
            <w:tcW w:w="1080" w:type="dxa"/>
            <w:vAlign w:val="center"/>
          </w:tcPr>
          <w:p>
            <w:pPr>
              <w:spacing w:before="62" w:after="62"/>
              <w:jc w:val="center"/>
              <w:rPr>
                <w:rFonts w:ascii="仿宋_GB2312" w:hAnsi="黑体"/>
                <w:szCs w:val="21"/>
              </w:rPr>
            </w:pPr>
            <w:r>
              <w:rPr>
                <w:rFonts w:hint="eastAsia" w:ascii="仿宋_GB2312" w:hAnsi="黑体"/>
                <w:szCs w:val="21"/>
              </w:rPr>
              <w:t>非常满意</w:t>
            </w:r>
          </w:p>
        </w:tc>
        <w:tc>
          <w:tcPr>
            <w:tcW w:w="900" w:type="dxa"/>
            <w:vAlign w:val="center"/>
          </w:tcPr>
          <w:p>
            <w:pPr>
              <w:spacing w:before="62" w:after="62"/>
              <w:jc w:val="center"/>
              <w:rPr>
                <w:rFonts w:ascii="仿宋_GB2312" w:hAnsi="黑体"/>
                <w:szCs w:val="21"/>
              </w:rPr>
            </w:pPr>
            <w:r>
              <w:rPr>
                <w:rFonts w:hint="eastAsia" w:ascii="仿宋_GB2312" w:hAnsi="黑体"/>
                <w:szCs w:val="21"/>
              </w:rPr>
              <w:t>满意</w:t>
            </w:r>
          </w:p>
        </w:tc>
        <w:tc>
          <w:tcPr>
            <w:tcW w:w="900" w:type="dxa"/>
            <w:vAlign w:val="center"/>
          </w:tcPr>
          <w:p>
            <w:pPr>
              <w:spacing w:before="62" w:after="62"/>
              <w:jc w:val="center"/>
              <w:rPr>
                <w:rFonts w:ascii="仿宋_GB2312" w:hAnsi="黑体"/>
                <w:szCs w:val="21"/>
              </w:rPr>
            </w:pPr>
            <w:r>
              <w:rPr>
                <w:rFonts w:hint="eastAsia" w:ascii="仿宋_GB2312" w:hAnsi="黑体"/>
                <w:szCs w:val="21"/>
              </w:rPr>
              <w:t>一般</w:t>
            </w:r>
          </w:p>
        </w:tc>
        <w:tc>
          <w:tcPr>
            <w:tcW w:w="900" w:type="dxa"/>
            <w:vAlign w:val="center"/>
          </w:tcPr>
          <w:p>
            <w:pPr>
              <w:spacing w:before="62" w:after="62"/>
              <w:rPr>
                <w:rFonts w:ascii="仿宋_GB2312" w:hAnsi="黑体"/>
                <w:szCs w:val="21"/>
              </w:rPr>
            </w:pPr>
            <w:r>
              <w:rPr>
                <w:rFonts w:hint="eastAsia" w:ascii="仿宋_GB2312" w:hAnsi="黑体"/>
                <w:szCs w:val="21"/>
              </w:rPr>
              <w:t>不满意</w:t>
            </w:r>
          </w:p>
        </w:tc>
        <w:tc>
          <w:tcPr>
            <w:tcW w:w="1267" w:type="dxa"/>
            <w:vAlign w:val="center"/>
          </w:tcPr>
          <w:p>
            <w:pPr>
              <w:spacing w:before="62" w:after="62"/>
              <w:jc w:val="center"/>
              <w:rPr>
                <w:rFonts w:ascii="仿宋_GB2312" w:hAnsi="黑体"/>
                <w:szCs w:val="21"/>
              </w:rPr>
            </w:pPr>
            <w:r>
              <w:rPr>
                <w:rFonts w:hint="eastAsia" w:ascii="仿宋_GB2312" w:hAnsi="黑体"/>
                <w:szCs w:val="21"/>
              </w:rPr>
              <w:t>非常不满意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2" w:hRule="atLeast"/>
          <w:jc w:val="center"/>
        </w:trPr>
        <w:tc>
          <w:tcPr>
            <w:tcW w:w="796" w:type="dxa"/>
            <w:vAlign w:val="center"/>
          </w:tcPr>
          <w:p>
            <w:pPr>
              <w:spacing w:before="62" w:after="62"/>
              <w:jc w:val="center"/>
              <w:rPr>
                <w:rFonts w:ascii="仿宋_GB2312" w:hAnsi="黑体"/>
                <w:szCs w:val="21"/>
              </w:rPr>
            </w:pPr>
            <w:r>
              <w:rPr>
                <w:rFonts w:hint="eastAsia" w:ascii="仿宋_GB2312" w:hAnsi="黑体"/>
                <w:szCs w:val="21"/>
              </w:rPr>
              <w:t>1</w:t>
            </w:r>
          </w:p>
        </w:tc>
        <w:tc>
          <w:tcPr>
            <w:tcW w:w="3088" w:type="dxa"/>
            <w:vAlign w:val="center"/>
          </w:tcPr>
          <w:p>
            <w:pPr>
              <w:spacing w:before="62" w:after="62"/>
              <w:jc w:val="left"/>
              <w:rPr>
                <w:rFonts w:ascii="仿宋_GB2312" w:hAnsi="黑体"/>
                <w:szCs w:val="21"/>
              </w:rPr>
            </w:pPr>
            <w:r>
              <w:rPr>
                <w:rFonts w:hint="eastAsia" w:ascii="仿宋_GB2312" w:hAnsi="黑体"/>
                <w:szCs w:val="21"/>
              </w:rPr>
              <w:t>学员对项目的整体满意度</w:t>
            </w:r>
          </w:p>
        </w:tc>
        <w:tc>
          <w:tcPr>
            <w:tcW w:w="1080" w:type="dxa"/>
            <w:vAlign w:val="center"/>
          </w:tcPr>
          <w:p>
            <w:pPr>
              <w:spacing w:before="62" w:after="62"/>
              <w:jc w:val="center"/>
              <w:rPr>
                <w:rFonts w:ascii="仿宋_GB2312" w:hAnsi="黑体"/>
                <w:szCs w:val="21"/>
              </w:rPr>
            </w:pPr>
          </w:p>
        </w:tc>
        <w:tc>
          <w:tcPr>
            <w:tcW w:w="900" w:type="dxa"/>
            <w:vAlign w:val="center"/>
          </w:tcPr>
          <w:p>
            <w:pPr>
              <w:spacing w:before="62" w:after="62"/>
              <w:jc w:val="center"/>
              <w:rPr>
                <w:rFonts w:ascii="仿宋_GB2312" w:hAnsi="黑体"/>
                <w:szCs w:val="21"/>
              </w:rPr>
            </w:pPr>
          </w:p>
        </w:tc>
        <w:tc>
          <w:tcPr>
            <w:tcW w:w="900" w:type="dxa"/>
            <w:vAlign w:val="center"/>
          </w:tcPr>
          <w:p>
            <w:pPr>
              <w:spacing w:before="62" w:after="62"/>
              <w:jc w:val="center"/>
              <w:rPr>
                <w:rFonts w:ascii="仿宋_GB2312" w:hAnsi="黑体"/>
                <w:szCs w:val="21"/>
              </w:rPr>
            </w:pPr>
          </w:p>
        </w:tc>
        <w:tc>
          <w:tcPr>
            <w:tcW w:w="900" w:type="dxa"/>
            <w:vAlign w:val="center"/>
          </w:tcPr>
          <w:p>
            <w:pPr>
              <w:spacing w:before="62" w:after="62"/>
              <w:jc w:val="center"/>
              <w:rPr>
                <w:rFonts w:ascii="仿宋_GB2312" w:hAnsi="黑体"/>
                <w:szCs w:val="21"/>
              </w:rPr>
            </w:pPr>
          </w:p>
        </w:tc>
        <w:tc>
          <w:tcPr>
            <w:tcW w:w="1267" w:type="dxa"/>
            <w:vAlign w:val="center"/>
          </w:tcPr>
          <w:p>
            <w:pPr>
              <w:spacing w:before="62" w:after="62"/>
              <w:jc w:val="center"/>
              <w:rPr>
                <w:rFonts w:ascii="仿宋_GB2312" w:hAnsi="黑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6" w:type="dxa"/>
            <w:vAlign w:val="center"/>
          </w:tcPr>
          <w:p>
            <w:pPr>
              <w:spacing w:before="62" w:after="62"/>
              <w:jc w:val="center"/>
              <w:rPr>
                <w:rFonts w:ascii="仿宋_GB2312" w:hAnsi="黑体"/>
                <w:szCs w:val="21"/>
              </w:rPr>
            </w:pPr>
            <w:r>
              <w:rPr>
                <w:rFonts w:hint="eastAsia" w:ascii="仿宋_GB2312" w:hAnsi="黑体"/>
                <w:szCs w:val="21"/>
              </w:rPr>
              <w:t>2</w:t>
            </w:r>
          </w:p>
        </w:tc>
        <w:tc>
          <w:tcPr>
            <w:tcW w:w="3088" w:type="dxa"/>
            <w:vAlign w:val="center"/>
          </w:tcPr>
          <w:p>
            <w:pPr>
              <w:spacing w:before="62" w:after="62"/>
              <w:jc w:val="left"/>
              <w:rPr>
                <w:rFonts w:ascii="仿宋_GB2312"/>
                <w:szCs w:val="21"/>
              </w:rPr>
            </w:pPr>
            <w:r>
              <w:rPr>
                <w:rFonts w:hint="eastAsia" w:ascii="仿宋_GB2312"/>
                <w:szCs w:val="21"/>
              </w:rPr>
              <w:t>项目满足学员学习需求的程度</w:t>
            </w:r>
          </w:p>
        </w:tc>
        <w:tc>
          <w:tcPr>
            <w:tcW w:w="108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1267" w:type="dxa"/>
            <w:vAlign w:val="center"/>
          </w:tcPr>
          <w:p>
            <w:pPr>
              <w:spacing w:before="62" w:after="62"/>
              <w:jc w:val="center"/>
              <w:rPr>
                <w:rFonts w:ascii="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6" w:type="dxa"/>
            <w:vAlign w:val="center"/>
          </w:tcPr>
          <w:p>
            <w:pPr>
              <w:spacing w:before="62" w:after="62"/>
              <w:jc w:val="center"/>
              <w:rPr>
                <w:rFonts w:ascii="仿宋_GB2312" w:hAnsi="黑体"/>
                <w:szCs w:val="21"/>
              </w:rPr>
            </w:pPr>
            <w:r>
              <w:rPr>
                <w:rFonts w:hint="eastAsia" w:ascii="仿宋_GB2312" w:hAnsi="黑体"/>
                <w:szCs w:val="21"/>
              </w:rPr>
              <w:t>3</w:t>
            </w:r>
          </w:p>
        </w:tc>
        <w:tc>
          <w:tcPr>
            <w:tcW w:w="3088" w:type="dxa"/>
            <w:vAlign w:val="center"/>
          </w:tcPr>
          <w:p>
            <w:pPr>
              <w:spacing w:before="62" w:after="62"/>
              <w:jc w:val="left"/>
              <w:rPr>
                <w:rFonts w:ascii="仿宋_GB2312"/>
                <w:szCs w:val="21"/>
              </w:rPr>
            </w:pPr>
            <w:r>
              <w:rPr>
                <w:rFonts w:hint="eastAsia" w:ascii="仿宋_GB2312"/>
                <w:szCs w:val="21"/>
              </w:rPr>
              <w:t>研修（培训）目标设置与定位</w:t>
            </w:r>
          </w:p>
        </w:tc>
        <w:tc>
          <w:tcPr>
            <w:tcW w:w="108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1267" w:type="dxa"/>
            <w:vAlign w:val="center"/>
          </w:tcPr>
          <w:p>
            <w:pPr>
              <w:spacing w:before="62" w:after="62"/>
              <w:jc w:val="center"/>
              <w:rPr>
                <w:rFonts w:ascii="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6" w:type="dxa"/>
            <w:vAlign w:val="center"/>
          </w:tcPr>
          <w:p>
            <w:pPr>
              <w:spacing w:before="62" w:after="62"/>
              <w:jc w:val="center"/>
              <w:rPr>
                <w:rFonts w:ascii="仿宋_GB2312" w:hAnsi="黑体"/>
                <w:szCs w:val="21"/>
              </w:rPr>
            </w:pPr>
            <w:r>
              <w:rPr>
                <w:rFonts w:hint="eastAsia" w:ascii="仿宋_GB2312" w:hAnsi="黑体"/>
                <w:szCs w:val="21"/>
              </w:rPr>
              <w:t>4</w:t>
            </w:r>
          </w:p>
        </w:tc>
        <w:tc>
          <w:tcPr>
            <w:tcW w:w="3088" w:type="dxa"/>
            <w:vAlign w:val="center"/>
          </w:tcPr>
          <w:p>
            <w:pPr>
              <w:spacing w:before="62" w:after="62"/>
              <w:jc w:val="left"/>
              <w:rPr>
                <w:rFonts w:ascii="仿宋_GB2312"/>
                <w:szCs w:val="21"/>
              </w:rPr>
            </w:pPr>
            <w:r>
              <w:rPr>
                <w:rFonts w:hint="eastAsia" w:ascii="仿宋_GB2312"/>
                <w:szCs w:val="21"/>
              </w:rPr>
              <w:t>研修（培训）课程和活动安排</w:t>
            </w:r>
          </w:p>
        </w:tc>
        <w:tc>
          <w:tcPr>
            <w:tcW w:w="108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1267" w:type="dxa"/>
            <w:vAlign w:val="center"/>
          </w:tcPr>
          <w:p>
            <w:pPr>
              <w:spacing w:before="62" w:after="62"/>
              <w:jc w:val="center"/>
              <w:rPr>
                <w:rFonts w:ascii="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6" w:type="dxa"/>
            <w:vAlign w:val="center"/>
          </w:tcPr>
          <w:p>
            <w:pPr>
              <w:spacing w:before="62" w:after="62"/>
              <w:jc w:val="center"/>
              <w:rPr>
                <w:rFonts w:ascii="仿宋_GB2312" w:hAnsi="黑体"/>
                <w:szCs w:val="21"/>
              </w:rPr>
            </w:pPr>
            <w:r>
              <w:rPr>
                <w:rFonts w:hint="eastAsia" w:ascii="仿宋_GB2312" w:hAnsi="黑体"/>
                <w:szCs w:val="21"/>
              </w:rPr>
              <w:t>5</w:t>
            </w:r>
          </w:p>
        </w:tc>
        <w:tc>
          <w:tcPr>
            <w:tcW w:w="3088" w:type="dxa"/>
            <w:vAlign w:val="center"/>
          </w:tcPr>
          <w:p>
            <w:pPr>
              <w:spacing w:before="62" w:after="62"/>
              <w:jc w:val="left"/>
              <w:rPr>
                <w:rFonts w:ascii="仿宋_GB2312"/>
                <w:szCs w:val="21"/>
              </w:rPr>
            </w:pPr>
            <w:r>
              <w:rPr>
                <w:rFonts w:hint="eastAsia" w:ascii="仿宋_GB2312"/>
                <w:szCs w:val="21"/>
              </w:rPr>
              <w:t>研修（培训）资源</w:t>
            </w:r>
          </w:p>
        </w:tc>
        <w:tc>
          <w:tcPr>
            <w:tcW w:w="108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1267" w:type="dxa"/>
            <w:vAlign w:val="center"/>
          </w:tcPr>
          <w:p>
            <w:pPr>
              <w:spacing w:before="62" w:after="62"/>
              <w:jc w:val="center"/>
              <w:rPr>
                <w:rFonts w:ascii="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6" w:type="dxa"/>
            <w:vAlign w:val="center"/>
          </w:tcPr>
          <w:p>
            <w:pPr>
              <w:spacing w:before="62" w:after="62"/>
              <w:jc w:val="center"/>
              <w:rPr>
                <w:rFonts w:ascii="仿宋_GB2312" w:hAnsi="黑体"/>
                <w:szCs w:val="21"/>
              </w:rPr>
            </w:pPr>
            <w:r>
              <w:rPr>
                <w:rFonts w:hint="eastAsia" w:ascii="仿宋_GB2312" w:hAnsi="黑体"/>
                <w:szCs w:val="21"/>
              </w:rPr>
              <w:t>6</w:t>
            </w:r>
          </w:p>
        </w:tc>
        <w:tc>
          <w:tcPr>
            <w:tcW w:w="3088" w:type="dxa"/>
            <w:vAlign w:val="center"/>
          </w:tcPr>
          <w:p>
            <w:pPr>
              <w:spacing w:before="62" w:after="62"/>
              <w:jc w:val="left"/>
              <w:rPr>
                <w:rFonts w:ascii="仿宋_GB2312"/>
                <w:szCs w:val="21"/>
              </w:rPr>
            </w:pPr>
            <w:r>
              <w:rPr>
                <w:rFonts w:hint="eastAsia" w:ascii="仿宋_GB2312"/>
                <w:szCs w:val="21"/>
              </w:rPr>
              <w:t>研修（培训）方式、方法选择</w:t>
            </w:r>
          </w:p>
        </w:tc>
        <w:tc>
          <w:tcPr>
            <w:tcW w:w="108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1267" w:type="dxa"/>
            <w:vAlign w:val="center"/>
          </w:tcPr>
          <w:p>
            <w:pPr>
              <w:spacing w:before="62" w:after="62"/>
              <w:jc w:val="center"/>
              <w:rPr>
                <w:rFonts w:ascii="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6" w:type="dxa"/>
            <w:vAlign w:val="center"/>
          </w:tcPr>
          <w:p>
            <w:pPr>
              <w:spacing w:before="62" w:after="62"/>
              <w:jc w:val="center"/>
              <w:rPr>
                <w:rFonts w:ascii="仿宋_GB2312" w:hAnsi="黑体"/>
                <w:szCs w:val="21"/>
              </w:rPr>
            </w:pPr>
            <w:r>
              <w:rPr>
                <w:rFonts w:hint="eastAsia" w:ascii="仿宋_GB2312" w:hAnsi="黑体"/>
                <w:szCs w:val="21"/>
              </w:rPr>
              <w:t>7</w:t>
            </w:r>
          </w:p>
        </w:tc>
        <w:tc>
          <w:tcPr>
            <w:tcW w:w="3088" w:type="dxa"/>
            <w:vAlign w:val="center"/>
          </w:tcPr>
          <w:p>
            <w:pPr>
              <w:spacing w:before="62" w:after="62"/>
              <w:jc w:val="left"/>
              <w:rPr>
                <w:rFonts w:ascii="仿宋_GB2312"/>
                <w:szCs w:val="21"/>
              </w:rPr>
            </w:pPr>
            <w:r>
              <w:rPr>
                <w:rFonts w:hint="eastAsia" w:ascii="仿宋_GB2312"/>
                <w:szCs w:val="21"/>
              </w:rPr>
              <w:t>主讲和指导教师水平</w:t>
            </w:r>
          </w:p>
        </w:tc>
        <w:tc>
          <w:tcPr>
            <w:tcW w:w="108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1267" w:type="dxa"/>
            <w:vAlign w:val="center"/>
          </w:tcPr>
          <w:p>
            <w:pPr>
              <w:spacing w:before="62" w:after="62"/>
              <w:jc w:val="center"/>
              <w:rPr>
                <w:rFonts w:ascii="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6" w:type="dxa"/>
            <w:vAlign w:val="center"/>
          </w:tcPr>
          <w:p>
            <w:pPr>
              <w:spacing w:before="62" w:after="62"/>
              <w:jc w:val="center"/>
              <w:rPr>
                <w:rFonts w:ascii="仿宋_GB2312" w:hAnsi="黑体"/>
                <w:szCs w:val="21"/>
              </w:rPr>
            </w:pPr>
            <w:r>
              <w:rPr>
                <w:rFonts w:hint="eastAsia" w:ascii="仿宋_GB2312" w:hAnsi="黑体"/>
                <w:szCs w:val="21"/>
              </w:rPr>
              <w:t>8</w:t>
            </w:r>
          </w:p>
        </w:tc>
        <w:tc>
          <w:tcPr>
            <w:tcW w:w="3088" w:type="dxa"/>
            <w:vAlign w:val="center"/>
          </w:tcPr>
          <w:p>
            <w:pPr>
              <w:spacing w:before="62" w:after="62"/>
              <w:jc w:val="left"/>
              <w:rPr>
                <w:rFonts w:ascii="仿宋_GB2312"/>
                <w:szCs w:val="21"/>
              </w:rPr>
            </w:pPr>
            <w:r>
              <w:rPr>
                <w:rFonts w:hint="eastAsia" w:ascii="仿宋_GB2312"/>
                <w:szCs w:val="21"/>
              </w:rPr>
              <w:t>教学设施与条件</w:t>
            </w:r>
          </w:p>
        </w:tc>
        <w:tc>
          <w:tcPr>
            <w:tcW w:w="108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1267" w:type="dxa"/>
            <w:vAlign w:val="center"/>
          </w:tcPr>
          <w:p>
            <w:pPr>
              <w:spacing w:before="62" w:after="62"/>
              <w:jc w:val="center"/>
              <w:rPr>
                <w:rFonts w:ascii="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6" w:type="dxa"/>
            <w:vAlign w:val="center"/>
          </w:tcPr>
          <w:p>
            <w:pPr>
              <w:spacing w:before="62" w:after="62"/>
              <w:jc w:val="center"/>
              <w:rPr>
                <w:rFonts w:ascii="仿宋_GB2312" w:hAnsi="黑体"/>
                <w:szCs w:val="21"/>
              </w:rPr>
            </w:pPr>
            <w:r>
              <w:rPr>
                <w:rFonts w:hint="eastAsia" w:ascii="仿宋_GB2312" w:hAnsi="黑体"/>
                <w:szCs w:val="21"/>
              </w:rPr>
              <w:t>9</w:t>
            </w:r>
          </w:p>
        </w:tc>
        <w:tc>
          <w:tcPr>
            <w:tcW w:w="3088" w:type="dxa"/>
            <w:vAlign w:val="center"/>
          </w:tcPr>
          <w:p>
            <w:pPr>
              <w:spacing w:before="62" w:after="62"/>
              <w:jc w:val="left"/>
              <w:rPr>
                <w:rFonts w:ascii="仿宋_GB2312"/>
                <w:szCs w:val="21"/>
              </w:rPr>
            </w:pPr>
            <w:r>
              <w:rPr>
                <w:rFonts w:hint="eastAsia" w:ascii="仿宋_GB2312"/>
                <w:szCs w:val="21"/>
              </w:rPr>
              <w:t>住宿条件与服务质量</w:t>
            </w:r>
          </w:p>
        </w:tc>
        <w:tc>
          <w:tcPr>
            <w:tcW w:w="108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1267" w:type="dxa"/>
            <w:vAlign w:val="center"/>
          </w:tcPr>
          <w:p>
            <w:pPr>
              <w:spacing w:before="62" w:after="62"/>
              <w:jc w:val="center"/>
              <w:rPr>
                <w:rFonts w:ascii="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6" w:type="dxa"/>
            <w:vAlign w:val="center"/>
          </w:tcPr>
          <w:p>
            <w:pPr>
              <w:spacing w:before="62" w:after="62"/>
              <w:jc w:val="center"/>
              <w:rPr>
                <w:rFonts w:ascii="仿宋_GB2312" w:hAnsi="黑体"/>
                <w:szCs w:val="21"/>
              </w:rPr>
            </w:pPr>
            <w:r>
              <w:rPr>
                <w:rFonts w:hint="eastAsia" w:ascii="仿宋_GB2312" w:hAnsi="黑体"/>
                <w:szCs w:val="21"/>
              </w:rPr>
              <w:t>10</w:t>
            </w:r>
          </w:p>
        </w:tc>
        <w:tc>
          <w:tcPr>
            <w:tcW w:w="3088" w:type="dxa"/>
            <w:vAlign w:val="center"/>
          </w:tcPr>
          <w:p>
            <w:pPr>
              <w:spacing w:before="62" w:after="62"/>
              <w:jc w:val="left"/>
              <w:rPr>
                <w:rFonts w:ascii="仿宋_GB2312"/>
                <w:szCs w:val="21"/>
              </w:rPr>
            </w:pPr>
            <w:r>
              <w:rPr>
                <w:rFonts w:hint="eastAsia" w:ascii="仿宋_GB2312"/>
                <w:szCs w:val="21"/>
              </w:rPr>
              <w:t>用餐与服务质量</w:t>
            </w:r>
          </w:p>
        </w:tc>
        <w:tc>
          <w:tcPr>
            <w:tcW w:w="108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1267" w:type="dxa"/>
            <w:vAlign w:val="center"/>
          </w:tcPr>
          <w:p>
            <w:pPr>
              <w:spacing w:before="62" w:after="62"/>
              <w:jc w:val="center"/>
              <w:rPr>
                <w:rFonts w:ascii="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6" w:type="dxa"/>
            <w:vAlign w:val="center"/>
          </w:tcPr>
          <w:p>
            <w:pPr>
              <w:spacing w:before="62" w:after="62"/>
              <w:jc w:val="center"/>
              <w:rPr>
                <w:rFonts w:ascii="仿宋_GB2312" w:hAnsi="黑体"/>
                <w:szCs w:val="21"/>
              </w:rPr>
            </w:pPr>
            <w:r>
              <w:rPr>
                <w:rFonts w:hint="eastAsia" w:ascii="仿宋_GB2312" w:hAnsi="黑体"/>
                <w:szCs w:val="21"/>
              </w:rPr>
              <w:t>11</w:t>
            </w:r>
          </w:p>
        </w:tc>
        <w:tc>
          <w:tcPr>
            <w:tcW w:w="3088" w:type="dxa"/>
            <w:vAlign w:val="center"/>
          </w:tcPr>
          <w:p>
            <w:pPr>
              <w:spacing w:before="62" w:after="62"/>
              <w:rPr>
                <w:rFonts w:ascii="仿宋_GB2312"/>
                <w:szCs w:val="21"/>
              </w:rPr>
            </w:pPr>
            <w:r>
              <w:rPr>
                <w:rFonts w:hint="eastAsia" w:ascii="仿宋_GB2312"/>
                <w:szCs w:val="21"/>
              </w:rPr>
              <w:t>项目管理团队服务态度与质量</w:t>
            </w:r>
          </w:p>
        </w:tc>
        <w:tc>
          <w:tcPr>
            <w:tcW w:w="108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1267" w:type="dxa"/>
            <w:vAlign w:val="center"/>
          </w:tcPr>
          <w:p>
            <w:pPr>
              <w:spacing w:before="62" w:after="62"/>
              <w:jc w:val="center"/>
              <w:rPr>
                <w:rFonts w:ascii="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jc w:val="center"/>
        </w:trPr>
        <w:tc>
          <w:tcPr>
            <w:tcW w:w="796" w:type="dxa"/>
            <w:vAlign w:val="center"/>
          </w:tcPr>
          <w:p>
            <w:pPr>
              <w:spacing w:before="62" w:after="62"/>
              <w:jc w:val="center"/>
              <w:rPr>
                <w:rFonts w:ascii="仿宋_GB2312" w:hAnsi="黑体"/>
                <w:szCs w:val="21"/>
              </w:rPr>
            </w:pPr>
            <w:r>
              <w:rPr>
                <w:rFonts w:hint="eastAsia" w:ascii="仿宋_GB2312" w:hAnsi="黑体"/>
                <w:szCs w:val="21"/>
              </w:rPr>
              <w:t>12</w:t>
            </w:r>
          </w:p>
        </w:tc>
        <w:tc>
          <w:tcPr>
            <w:tcW w:w="3088" w:type="dxa"/>
            <w:vAlign w:val="center"/>
          </w:tcPr>
          <w:p>
            <w:pPr>
              <w:spacing w:before="62" w:after="62"/>
              <w:rPr>
                <w:rFonts w:ascii="仿宋_GB2312"/>
                <w:szCs w:val="21"/>
              </w:rPr>
            </w:pPr>
            <w:r>
              <w:rPr>
                <w:rFonts w:hint="eastAsia" w:ascii="仿宋_GB2312"/>
                <w:szCs w:val="21"/>
              </w:rPr>
              <w:t>研修（培训）成果与收获</w:t>
            </w:r>
          </w:p>
        </w:tc>
        <w:tc>
          <w:tcPr>
            <w:tcW w:w="108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900" w:type="dxa"/>
            <w:vAlign w:val="center"/>
          </w:tcPr>
          <w:p>
            <w:pPr>
              <w:spacing w:before="62" w:after="62"/>
              <w:jc w:val="center"/>
              <w:rPr>
                <w:rFonts w:ascii="仿宋_GB2312"/>
                <w:szCs w:val="21"/>
              </w:rPr>
            </w:pPr>
          </w:p>
        </w:tc>
        <w:tc>
          <w:tcPr>
            <w:tcW w:w="1267" w:type="dxa"/>
            <w:vAlign w:val="center"/>
          </w:tcPr>
          <w:p>
            <w:pPr>
              <w:spacing w:before="62" w:after="62"/>
              <w:jc w:val="center"/>
              <w:rPr>
                <w:rFonts w:ascii="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12" w:hRule="atLeast"/>
          <w:jc w:val="center"/>
        </w:trPr>
        <w:tc>
          <w:tcPr>
            <w:tcW w:w="796" w:type="dxa"/>
            <w:vAlign w:val="center"/>
          </w:tcPr>
          <w:p>
            <w:pPr>
              <w:spacing w:before="62" w:after="62"/>
              <w:jc w:val="center"/>
              <w:rPr>
                <w:rFonts w:ascii="仿宋_GB2312" w:hAnsi="黑体"/>
                <w:szCs w:val="21"/>
              </w:rPr>
            </w:pPr>
            <w:r>
              <w:rPr>
                <w:rFonts w:hint="eastAsia" w:ascii="仿宋_GB2312" w:hAnsi="黑体"/>
                <w:szCs w:val="21"/>
              </w:rPr>
              <w:t>13</w:t>
            </w:r>
          </w:p>
        </w:tc>
        <w:tc>
          <w:tcPr>
            <w:tcW w:w="8135" w:type="dxa"/>
            <w:gridSpan w:val="6"/>
          </w:tcPr>
          <w:p>
            <w:pPr>
              <w:spacing w:before="62" w:after="62"/>
              <w:rPr>
                <w:rFonts w:ascii="仿宋_GB2312"/>
                <w:szCs w:val="21"/>
              </w:rPr>
            </w:pPr>
            <w:r>
              <w:rPr>
                <w:rFonts w:hint="eastAsia" w:ascii="仿宋_GB2312"/>
                <w:szCs w:val="21"/>
              </w:rPr>
              <w:t>最受学员欢迎的授课教师姓名及课程（讲座）名称是：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63" w:hRule="atLeast"/>
          <w:jc w:val="center"/>
        </w:trPr>
        <w:tc>
          <w:tcPr>
            <w:tcW w:w="796" w:type="dxa"/>
            <w:vAlign w:val="center"/>
          </w:tcPr>
          <w:p>
            <w:pPr>
              <w:spacing w:before="62" w:after="62"/>
              <w:jc w:val="center"/>
              <w:rPr>
                <w:rFonts w:ascii="仿宋_GB2312" w:hAnsi="黑体"/>
                <w:szCs w:val="21"/>
              </w:rPr>
            </w:pPr>
            <w:r>
              <w:rPr>
                <w:rFonts w:hint="eastAsia" w:ascii="仿宋_GB2312" w:hAnsi="黑体"/>
                <w:szCs w:val="21"/>
              </w:rPr>
              <w:t>14</w:t>
            </w:r>
          </w:p>
        </w:tc>
        <w:tc>
          <w:tcPr>
            <w:tcW w:w="8135" w:type="dxa"/>
            <w:gridSpan w:val="6"/>
          </w:tcPr>
          <w:p>
            <w:pPr>
              <w:spacing w:before="62" w:after="62"/>
              <w:rPr>
                <w:rFonts w:ascii="仿宋_GB2312"/>
                <w:szCs w:val="21"/>
              </w:rPr>
            </w:pPr>
            <w:r>
              <w:rPr>
                <w:rFonts w:hint="eastAsia" w:ascii="仿宋_GB2312"/>
                <w:szCs w:val="21"/>
              </w:rPr>
              <w:t>学员认为项目的优点或给学员留下深刻印象的是：（请逐条列出）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95" w:hRule="atLeast"/>
          <w:jc w:val="center"/>
        </w:trPr>
        <w:tc>
          <w:tcPr>
            <w:tcW w:w="796" w:type="dxa"/>
            <w:vAlign w:val="center"/>
          </w:tcPr>
          <w:p>
            <w:pPr>
              <w:spacing w:before="62" w:after="62"/>
              <w:jc w:val="center"/>
              <w:rPr>
                <w:rFonts w:ascii="仿宋_GB2312" w:hAnsi="黑体"/>
                <w:szCs w:val="21"/>
              </w:rPr>
            </w:pPr>
            <w:r>
              <w:rPr>
                <w:rFonts w:hint="eastAsia" w:ascii="仿宋_GB2312" w:hAnsi="黑体"/>
                <w:szCs w:val="21"/>
              </w:rPr>
              <w:t>15</w:t>
            </w:r>
          </w:p>
        </w:tc>
        <w:tc>
          <w:tcPr>
            <w:tcW w:w="8135" w:type="dxa"/>
            <w:gridSpan w:val="6"/>
          </w:tcPr>
          <w:p>
            <w:pPr>
              <w:spacing w:before="62" w:after="62"/>
              <w:rPr>
                <w:rFonts w:ascii="仿宋_GB2312"/>
                <w:szCs w:val="21"/>
              </w:rPr>
            </w:pPr>
            <w:r>
              <w:rPr>
                <w:rFonts w:hint="eastAsia" w:ascii="仿宋_GB2312"/>
                <w:szCs w:val="21"/>
              </w:rPr>
              <w:t xml:space="preserve">学员对该项目今后改进的建议与意见是：（请逐条列出） </w:t>
            </w:r>
          </w:p>
        </w:tc>
      </w:tr>
    </w:tbl>
    <w:p>
      <w:pPr>
        <w:spacing w:before="62" w:after="62" w:line="360" w:lineRule="auto"/>
        <w:rPr>
          <w:rFonts w:ascii="黑体" w:hAnsi="黑体" w:eastAsia="黑体"/>
          <w:b/>
          <w:bCs/>
          <w:sz w:val="30"/>
          <w:szCs w:val="30"/>
        </w:rPr>
      </w:pPr>
      <w:r>
        <w:rPr>
          <w:rFonts w:ascii="仿宋_GB2312" w:hAnsi="宋体" w:eastAsia="仿宋_GB2312"/>
          <w:b/>
          <w:sz w:val="24"/>
        </w:rPr>
        <w:br w:type="page"/>
      </w:r>
      <w:r>
        <w:rPr>
          <w:rFonts w:hint="eastAsia" w:ascii="黑体" w:hAnsi="黑体" w:eastAsia="黑体"/>
          <w:b/>
          <w:bCs/>
          <w:sz w:val="30"/>
          <w:szCs w:val="30"/>
        </w:rPr>
        <w:t>三、自评总结</w:t>
      </w:r>
    </w:p>
    <w:p>
      <w:pPr>
        <w:spacing w:before="62" w:after="62" w:line="500" w:lineRule="exact"/>
        <w:ind w:firstLine="354" w:firstLineChars="147"/>
        <w:rPr>
          <w:rFonts w:ascii="仿宋_GB2312" w:hAnsi="宋体" w:eastAsia="仿宋_GB2312"/>
          <w:sz w:val="24"/>
        </w:rPr>
      </w:pPr>
      <w:r>
        <w:rPr>
          <w:rFonts w:hint="eastAsia" w:ascii="仿宋_GB2312" w:hAnsi="宋体" w:eastAsia="仿宋_GB2312"/>
          <w:b/>
          <w:sz w:val="24"/>
        </w:rPr>
        <w:t>（一）基本概况</w:t>
      </w:r>
      <w:r>
        <w:rPr>
          <w:rFonts w:hint="eastAsia" w:ascii="仿宋_GB2312" w:hAnsi="宋体" w:eastAsia="仿宋_GB2312"/>
          <w:sz w:val="24"/>
        </w:rPr>
        <w:t>（对项目启动和完成时间、人数、课时、目标和主题、主要内容、项目完成情况的总体评价等进行客观说明）</w:t>
      </w:r>
    </w:p>
    <w:p>
      <w:pPr>
        <w:spacing w:before="62" w:after="62" w:line="500" w:lineRule="exact"/>
        <w:ind w:firstLine="354" w:firstLineChars="147"/>
        <w:rPr>
          <w:rFonts w:ascii="仿宋_GB2312" w:eastAsia="仿宋_GB2312"/>
          <w:sz w:val="24"/>
        </w:rPr>
      </w:pPr>
      <w:r>
        <w:rPr>
          <w:rFonts w:hint="eastAsia" w:ascii="仿宋_GB2312" w:eastAsia="仿宋_GB2312"/>
          <w:b/>
          <w:sz w:val="24"/>
        </w:rPr>
        <w:t>（二）培训实施过程（</w:t>
      </w:r>
      <w:r>
        <w:rPr>
          <w:rFonts w:hint="eastAsia" w:ascii="仿宋_GB2312" w:eastAsia="仿宋_GB2312"/>
          <w:sz w:val="24"/>
        </w:rPr>
        <w:t>培训与管理活动</w:t>
      </w:r>
      <w:r>
        <w:rPr>
          <w:rFonts w:hint="eastAsia" w:ascii="仿宋_GB2312" w:eastAsia="仿宋_GB2312"/>
          <w:b/>
          <w:sz w:val="24"/>
        </w:rPr>
        <w:t>）</w:t>
      </w:r>
    </w:p>
    <w:p>
      <w:pPr>
        <w:spacing w:before="62" w:after="62" w:line="500" w:lineRule="exact"/>
        <w:ind w:firstLine="354" w:firstLineChars="147"/>
        <w:rPr>
          <w:rFonts w:ascii="仿宋_GB2312" w:eastAsia="仿宋_GB2312"/>
          <w:sz w:val="24"/>
        </w:rPr>
      </w:pPr>
      <w:r>
        <w:rPr>
          <w:rFonts w:hint="eastAsia" w:ascii="仿宋_GB2312" w:eastAsia="仿宋_GB2312"/>
          <w:b/>
          <w:sz w:val="24"/>
        </w:rPr>
        <w:t>（三）培训的效果（</w:t>
      </w:r>
      <w:r>
        <w:rPr>
          <w:rFonts w:hint="eastAsia" w:ascii="仿宋_GB2312" w:eastAsia="仿宋_GB2312"/>
          <w:sz w:val="24"/>
        </w:rPr>
        <w:t>预期目标的实现程度</w:t>
      </w:r>
      <w:r>
        <w:rPr>
          <w:rFonts w:hint="eastAsia" w:ascii="仿宋_GB2312" w:eastAsia="仿宋_GB2312"/>
          <w:b/>
          <w:sz w:val="24"/>
        </w:rPr>
        <w:t>）</w:t>
      </w:r>
    </w:p>
    <w:p>
      <w:pPr>
        <w:spacing w:before="62" w:after="62" w:line="500" w:lineRule="exact"/>
        <w:ind w:firstLine="354" w:firstLineChars="147"/>
        <w:rPr>
          <w:rFonts w:ascii="仿宋_GB2312" w:hAnsi="宋体" w:eastAsia="仿宋_GB2312"/>
          <w:sz w:val="24"/>
        </w:rPr>
      </w:pPr>
      <w:r>
        <w:rPr>
          <w:rFonts w:hint="eastAsia" w:ascii="仿宋_GB2312" w:hAnsi="宋体" w:eastAsia="仿宋_GB2312"/>
          <w:b/>
          <w:sz w:val="24"/>
        </w:rPr>
        <w:t>（四）经费执行情况（</w:t>
      </w:r>
      <w:r>
        <w:rPr>
          <w:rFonts w:hint="eastAsia" w:ascii="仿宋_GB2312" w:hAnsi="宋体" w:eastAsia="仿宋_GB2312"/>
          <w:sz w:val="24"/>
        </w:rPr>
        <w:t>预算批复情况、经费管理情况、实际支出情况、未支经费的说明、经费调整使用说明等）</w:t>
      </w:r>
    </w:p>
    <w:p>
      <w:pPr>
        <w:spacing w:before="62" w:after="62" w:line="500" w:lineRule="exact"/>
        <w:ind w:firstLine="354" w:firstLineChars="147"/>
      </w:pPr>
      <w:r>
        <w:rPr>
          <w:rFonts w:hint="eastAsia" w:ascii="仿宋_GB2312" w:eastAsia="仿宋_GB2312"/>
          <w:b/>
          <w:sz w:val="24"/>
        </w:rPr>
        <w:t>（五）经验分析与反思（</w:t>
      </w:r>
      <w:r>
        <w:rPr>
          <w:rFonts w:hint="eastAsia" w:ascii="仿宋_GB2312" w:eastAsia="仿宋_GB2312"/>
          <w:sz w:val="24"/>
        </w:rPr>
        <w:t>成功的经验、项目的特色、问题的反思、关于今后培训的设想、意见、建议等）</w:t>
      </w:r>
    </w:p>
    <w:p>
      <w:pPr>
        <w:spacing w:before="62" w:after="62"/>
        <w:rPr>
          <w:rFonts w:ascii="黑体" w:hAnsi="黑体" w:eastAsia="黑体"/>
          <w:sz w:val="28"/>
          <w:szCs w:val="28"/>
        </w:rPr>
      </w:pPr>
      <w:r>
        <w:rPr>
          <w:rFonts w:hint="eastAsia" w:ascii="黑体" w:hAnsi="黑体" w:eastAsia="黑体"/>
          <w:sz w:val="28"/>
          <w:szCs w:val="28"/>
        </w:rPr>
        <w:t>说明1：培训工作光盘文件目录（纸质版）</w:t>
      </w:r>
    </w:p>
    <w:p>
      <w:pPr>
        <w:spacing w:before="62" w:after="62"/>
        <w:ind w:firstLine="420" w:firstLineChars="200"/>
        <w:rPr>
          <w:rFonts w:ascii="仿宋_GB2312" w:eastAsia="仿宋_GB2312"/>
          <w:szCs w:val="21"/>
        </w:rPr>
      </w:pPr>
      <w:r>
        <w:rPr>
          <w:rFonts w:hint="eastAsia" w:ascii="仿宋_GB2312" w:eastAsia="仿宋_GB2312"/>
          <w:szCs w:val="21"/>
        </w:rPr>
        <w:t>纸质版的光盘文件目录附在绩效自评报告后面，电子版的光盘文件目录放在光盘根目录下。</w:t>
      </w:r>
    </w:p>
    <w:p>
      <w:pPr>
        <w:spacing w:before="62" w:after="62"/>
        <w:rPr>
          <w:rFonts w:ascii="黑体" w:hAnsi="黑体" w:eastAsia="黑体"/>
          <w:sz w:val="28"/>
          <w:szCs w:val="28"/>
          <w:highlight w:val="none"/>
        </w:rPr>
      </w:pPr>
      <w:r>
        <w:rPr>
          <w:rFonts w:hint="eastAsia" w:ascii="黑体" w:hAnsi="黑体" w:eastAsia="黑体"/>
          <w:sz w:val="28"/>
          <w:szCs w:val="28"/>
        </w:rPr>
        <w:t>说明2：培训工作光</w:t>
      </w:r>
      <w:r>
        <w:rPr>
          <w:rFonts w:hint="eastAsia" w:ascii="黑体" w:hAnsi="黑体" w:eastAsia="黑体"/>
          <w:sz w:val="28"/>
          <w:szCs w:val="28"/>
          <w:highlight w:val="none"/>
        </w:rPr>
        <w:t>盘</w:t>
      </w:r>
    </w:p>
    <w:p>
      <w:pPr>
        <w:spacing w:before="62" w:after="62" w:line="440" w:lineRule="exact"/>
        <w:ind w:firstLine="420" w:firstLineChars="200"/>
        <w:rPr>
          <w:rFonts w:ascii="仿宋_GB2312" w:eastAsia="仿宋_GB2312"/>
          <w:szCs w:val="21"/>
          <w:highlight w:val="none"/>
        </w:rPr>
      </w:pPr>
      <w:r>
        <w:rPr>
          <w:rFonts w:hint="eastAsia" w:ascii="仿宋_GB2312" w:eastAsia="仿宋_GB2312"/>
          <w:szCs w:val="21"/>
          <w:highlight w:val="none"/>
        </w:rPr>
        <w:t>培训工作光盘应包括</w:t>
      </w:r>
      <w:r>
        <w:rPr>
          <w:rFonts w:hint="eastAsia" w:ascii="仿宋_GB2312" w:eastAsia="仿宋_GB2312"/>
          <w:b/>
          <w:szCs w:val="21"/>
          <w:highlight w:val="none"/>
        </w:rPr>
        <w:t>“项目文档”、“培训简报”、“培训照片”、“培训教学资源”、“</w:t>
      </w:r>
      <w:r>
        <w:rPr>
          <w:rFonts w:hint="eastAsia" w:ascii="仿宋_GB2312" w:eastAsia="仿宋_GB2312"/>
          <w:b/>
          <w:bCs/>
          <w:szCs w:val="21"/>
        </w:rPr>
        <w:t>视音频</w:t>
      </w:r>
      <w:r>
        <w:rPr>
          <w:rFonts w:ascii="仿宋_GB2312" w:eastAsia="仿宋_GB2312"/>
          <w:b/>
          <w:bCs/>
          <w:szCs w:val="21"/>
        </w:rPr>
        <w:t>总结材料</w:t>
      </w:r>
      <w:r>
        <w:rPr>
          <w:rFonts w:hint="eastAsia" w:ascii="仿宋_GB2312" w:eastAsia="仿宋_GB2312"/>
          <w:b/>
          <w:szCs w:val="21"/>
          <w:highlight w:val="none"/>
        </w:rPr>
        <w:t>”</w:t>
      </w:r>
      <w:r>
        <w:rPr>
          <w:rFonts w:hint="eastAsia" w:ascii="仿宋_GB2312" w:eastAsia="仿宋_GB2312"/>
          <w:szCs w:val="21"/>
          <w:highlight w:val="none"/>
        </w:rPr>
        <w:t>五个文件夹。每个文件夹下的内容如下：</w:t>
      </w:r>
    </w:p>
    <w:p>
      <w:pPr>
        <w:numPr>
          <w:ilvl w:val="0"/>
          <w:numId w:val="2"/>
        </w:numPr>
        <w:spacing w:before="62" w:beforeLines="20" w:after="62" w:afterLines="20" w:line="440" w:lineRule="exact"/>
        <w:ind w:hangingChars="200"/>
        <w:rPr>
          <w:rFonts w:ascii="仿宋_GB2312" w:eastAsia="仿宋_GB2312"/>
          <w:highlight w:val="none"/>
        </w:rPr>
      </w:pPr>
      <w:r>
        <w:rPr>
          <w:rFonts w:hint="eastAsia" w:ascii="仿宋_GB2312" w:eastAsia="仿宋_GB2312"/>
          <w:highlight w:val="none"/>
        </w:rPr>
        <w:t>项目文档：项目申报书和培训实施方案，开班通知，培训日程表，参训教师信息汇总表，项目经费决算表、项目绩效自评报告以及</w:t>
      </w:r>
      <w:r>
        <w:rPr>
          <w:rFonts w:ascii="仿宋_GB2312" w:eastAsia="仿宋_GB2312"/>
          <w:highlight w:val="none"/>
        </w:rPr>
        <w:t>中西部</w:t>
      </w:r>
      <w:r>
        <w:rPr>
          <w:rFonts w:hint="eastAsia" w:ascii="仿宋_GB2312" w:eastAsia="仿宋_GB2312"/>
          <w:highlight w:val="none"/>
          <w:lang w:eastAsia="zh-CN"/>
        </w:rPr>
        <w:t>、幼师国培</w:t>
      </w:r>
      <w:r>
        <w:rPr>
          <w:rFonts w:ascii="仿宋_GB2312" w:eastAsia="仿宋_GB2312"/>
          <w:highlight w:val="none"/>
        </w:rPr>
        <w:t>项目统计表</w:t>
      </w:r>
      <w:r>
        <w:rPr>
          <w:rFonts w:hint="eastAsia" w:ascii="仿宋_GB2312" w:eastAsia="仿宋_GB2312"/>
          <w:highlight w:val="none"/>
        </w:rPr>
        <w:t>。</w:t>
      </w:r>
    </w:p>
    <w:p>
      <w:pPr>
        <w:numPr>
          <w:ilvl w:val="0"/>
          <w:numId w:val="2"/>
        </w:numPr>
        <w:spacing w:before="62" w:beforeLines="20" w:after="62" w:afterLines="20" w:line="440" w:lineRule="exact"/>
        <w:ind w:hangingChars="200"/>
        <w:rPr>
          <w:rFonts w:ascii="仿宋_GB2312" w:eastAsia="仿宋_GB2312"/>
        </w:rPr>
      </w:pPr>
      <w:r>
        <w:rPr>
          <w:rFonts w:hint="eastAsia" w:ascii="仿宋_GB2312" w:eastAsia="仿宋_GB2312"/>
          <w:highlight w:val="none"/>
        </w:rPr>
        <w:t>培训简报：应按子项目+学科（领域）+期数来命名简报。如：陕</w:t>
      </w:r>
      <w:r>
        <w:rPr>
          <w:rFonts w:hint="eastAsia" w:ascii="仿宋_GB2312" w:eastAsia="仿宋_GB2312"/>
        </w:rPr>
        <w:t>西省农村中小学骨干教师培训初中数学班第1期简报。简报文件格式为.doc或.pdf格式。</w:t>
      </w:r>
    </w:p>
    <w:p>
      <w:pPr>
        <w:numPr>
          <w:ilvl w:val="0"/>
          <w:numId w:val="2"/>
        </w:numPr>
        <w:spacing w:before="62" w:beforeLines="20" w:after="62" w:afterLines="20" w:line="440" w:lineRule="exact"/>
        <w:ind w:hangingChars="200"/>
        <w:rPr>
          <w:rFonts w:ascii="仿宋_GB2312" w:eastAsia="仿宋_GB2312"/>
        </w:rPr>
      </w:pPr>
      <w:r>
        <w:rPr>
          <w:rFonts w:hint="eastAsia" w:ascii="仿宋_GB2312" w:eastAsia="仿宋_GB2312"/>
        </w:rPr>
        <w:t>培训照片：照片主题包括开班典礼、专家教学、学员研修、实践活动、结业仪式等。每个培训班需提交5-10张照片。照片要求清晰、完整，具有代表性，能突出项目的特色与亮点。照片按“[子项目]-[学段学科]-[活动内容]-[照片主要人物姓名、职务]”的形式来命名。照片文件采用JPG格式，画像质量应达到300万像素以上。</w:t>
      </w:r>
    </w:p>
    <w:p>
      <w:pPr>
        <w:numPr>
          <w:ilvl w:val="0"/>
          <w:numId w:val="2"/>
        </w:numPr>
        <w:spacing w:before="62" w:beforeLines="20" w:after="62" w:afterLines="20" w:line="400" w:lineRule="exact"/>
      </w:pPr>
      <w:r>
        <w:rPr>
          <w:rFonts w:hint="eastAsia" w:ascii="仿宋_GB2312" w:eastAsia="仿宋_GB2312"/>
          <w:szCs w:val="21"/>
        </w:rPr>
        <w:t>培训教学资源：培训课件（包括应须提交的优质课件）、优秀（案例）论文、及带有音频和视频内容的培训工作总结资料。原则上子项目每个学科上报优秀（案例）论文5—10篇。</w:t>
      </w:r>
    </w:p>
    <w:p>
      <w:pPr>
        <w:numPr>
          <w:ilvl w:val="0"/>
          <w:numId w:val="2"/>
        </w:numPr>
        <w:spacing w:before="62" w:beforeLines="20" w:after="62" w:afterLines="20" w:line="400" w:lineRule="exact"/>
      </w:pPr>
      <w:r>
        <w:rPr>
          <w:rFonts w:hint="eastAsia" w:ascii="仿宋_GB2312" w:eastAsia="仿宋_GB2312"/>
          <w:szCs w:val="21"/>
        </w:rPr>
        <w:t>视音频</w:t>
      </w:r>
      <w:r>
        <w:rPr>
          <w:rFonts w:ascii="仿宋_GB2312" w:eastAsia="仿宋_GB2312"/>
          <w:szCs w:val="21"/>
        </w:rPr>
        <w:t>总结材料</w:t>
      </w:r>
      <w:r>
        <w:rPr>
          <w:rFonts w:hint="eastAsia" w:ascii="仿宋_GB2312" w:eastAsia="仿宋_GB2312"/>
          <w:szCs w:val="21"/>
        </w:rPr>
        <w:t>：包括主题视频、微视频、数字故事、媒体关注、名师风采、明星学员等材料。</w:t>
      </w:r>
    </w:p>
    <w:p>
      <w:pPr>
        <w:spacing w:line="560" w:lineRule="exact"/>
        <w:outlineLvl w:val="0"/>
        <w:rPr>
          <w:rFonts w:hint="eastAsia" w:ascii="方正小标宋简体" w:hAnsi="华文中宋" w:eastAsia="方正小标宋简体"/>
          <w:sz w:val="24"/>
          <w:szCs w:val="24"/>
        </w:rPr>
      </w:pPr>
      <w:r>
        <w:rPr>
          <w:rFonts w:hint="eastAsia" w:ascii="方正小标宋简体" w:hAnsi="华文中宋" w:eastAsia="方正小标宋简体"/>
          <w:sz w:val="24"/>
          <w:szCs w:val="24"/>
        </w:rPr>
        <w:t>附件</w:t>
      </w:r>
      <w:r>
        <w:rPr>
          <w:rFonts w:hint="eastAsia" w:ascii="方正小标宋简体" w:hAnsi="华文中宋" w:eastAsia="方正小标宋简体"/>
          <w:sz w:val="24"/>
          <w:szCs w:val="24"/>
          <w:lang w:val="en-US" w:eastAsia="zh-CN"/>
        </w:rPr>
        <w:t>(2)</w:t>
      </w:r>
      <w:r>
        <w:rPr>
          <w:rFonts w:hint="eastAsia" w:ascii="方正小标宋简体" w:hAnsi="华文中宋" w:eastAsia="方正小标宋简体"/>
          <w:sz w:val="24"/>
          <w:szCs w:val="24"/>
        </w:rPr>
        <w:t>：</w:t>
      </w:r>
    </w:p>
    <w:p>
      <w:pPr>
        <w:spacing w:line="560" w:lineRule="exact"/>
        <w:jc w:val="center"/>
        <w:outlineLvl w:val="0"/>
        <w:rPr>
          <w:rFonts w:ascii="方正小标宋简体" w:hAnsi="华文中宋" w:eastAsia="方正小标宋简体"/>
          <w:sz w:val="32"/>
          <w:szCs w:val="32"/>
        </w:rPr>
      </w:pPr>
      <w:r>
        <w:rPr>
          <w:rFonts w:hint="eastAsia" w:ascii="方正小标宋简体" w:hAnsi="华文中宋" w:eastAsia="方正小标宋简体"/>
          <w:sz w:val="32"/>
          <w:szCs w:val="32"/>
        </w:rPr>
        <w:t>“国培计划”——项目培训经费支出说明</w:t>
      </w:r>
    </w:p>
    <w:p>
      <w:pPr>
        <w:spacing w:line="560" w:lineRule="exact"/>
        <w:jc w:val="center"/>
        <w:outlineLvl w:val="0"/>
        <w:rPr>
          <w:rFonts w:ascii="方正小标宋简体" w:hAnsi="华文中宋" w:eastAsia="方正小标宋简体"/>
          <w:sz w:val="28"/>
          <w:szCs w:val="28"/>
        </w:rPr>
      </w:pPr>
      <w:r>
        <w:rPr>
          <w:rFonts w:hint="eastAsia" w:ascii="方正小标宋简体" w:hAnsi="华文中宋" w:eastAsia="方正小标宋简体"/>
          <w:sz w:val="28"/>
          <w:szCs w:val="28"/>
        </w:rPr>
        <w:t>（适用于以集中培训为主的培训项目）</w:t>
      </w:r>
    </w:p>
    <w:p>
      <w:pPr>
        <w:spacing w:line="560" w:lineRule="exact"/>
        <w:jc w:val="center"/>
        <w:rPr>
          <w:rFonts w:ascii="华文中宋" w:hAnsi="华文中宋" w:eastAsia="华文中宋"/>
          <w:sz w:val="30"/>
          <w:szCs w:val="30"/>
        </w:rPr>
      </w:pPr>
    </w:p>
    <w:tbl>
      <w:tblPr>
        <w:tblStyle w:val="6"/>
        <w:tblW w:w="9640" w:type="dxa"/>
        <w:jc w:val="center"/>
        <w:tblInd w:w="0" w:type="dxa"/>
        <w:tblLayout w:type="fixed"/>
        <w:tblCellMar>
          <w:top w:w="0" w:type="dxa"/>
          <w:left w:w="108" w:type="dxa"/>
          <w:bottom w:w="0" w:type="dxa"/>
          <w:right w:w="108" w:type="dxa"/>
        </w:tblCellMar>
      </w:tblPr>
      <w:tblGrid>
        <w:gridCol w:w="1560"/>
        <w:gridCol w:w="2410"/>
        <w:gridCol w:w="4252"/>
        <w:gridCol w:w="1418"/>
      </w:tblGrid>
      <w:tr>
        <w:tblPrEx>
          <w:tblLayout w:type="fixed"/>
          <w:tblCellMar>
            <w:top w:w="0" w:type="dxa"/>
            <w:left w:w="108" w:type="dxa"/>
            <w:bottom w:w="0" w:type="dxa"/>
            <w:right w:w="108" w:type="dxa"/>
          </w:tblCellMar>
        </w:tblPrEx>
        <w:trPr>
          <w:trHeight w:val="239" w:hRule="atLeast"/>
          <w:jc w:val="center"/>
        </w:trPr>
        <w:tc>
          <w:tcPr>
            <w:tcW w:w="1560" w:type="dxa"/>
            <w:tcBorders>
              <w:top w:val="single" w:color="auto" w:sz="8" w:space="0"/>
              <w:left w:val="single" w:color="auto" w:sz="8" w:space="0"/>
              <w:bottom w:val="nil"/>
              <w:right w:val="nil"/>
            </w:tcBorders>
            <w:vAlign w:val="center"/>
          </w:tcPr>
          <w:p>
            <w:pPr>
              <w:widowControl/>
              <w:spacing w:line="460" w:lineRule="exact"/>
              <w:jc w:val="center"/>
              <w:rPr>
                <w:rFonts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支出</w:t>
            </w:r>
          </w:p>
          <w:p>
            <w:pPr>
              <w:widowControl/>
              <w:spacing w:line="460" w:lineRule="exact"/>
              <w:jc w:val="center"/>
              <w:rPr>
                <w:rFonts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项目</w:t>
            </w:r>
          </w:p>
        </w:tc>
        <w:tc>
          <w:tcPr>
            <w:tcW w:w="2410" w:type="dxa"/>
            <w:tcBorders>
              <w:top w:val="single" w:color="auto" w:sz="4" w:space="0"/>
              <w:left w:val="single" w:color="auto" w:sz="4" w:space="0"/>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支出范围</w:t>
            </w:r>
          </w:p>
        </w:tc>
        <w:tc>
          <w:tcPr>
            <w:tcW w:w="4252" w:type="dxa"/>
            <w:tcBorders>
              <w:top w:val="single" w:color="auto" w:sz="4" w:space="0"/>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支出说明</w:t>
            </w:r>
          </w:p>
        </w:tc>
        <w:tc>
          <w:tcPr>
            <w:tcW w:w="1418" w:type="dxa"/>
            <w:tcBorders>
              <w:top w:val="single" w:color="auto" w:sz="4" w:space="0"/>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备注</w:t>
            </w:r>
          </w:p>
        </w:tc>
      </w:tr>
      <w:tr>
        <w:tblPrEx>
          <w:tblLayout w:type="fixed"/>
          <w:tblCellMar>
            <w:top w:w="0" w:type="dxa"/>
            <w:left w:w="108" w:type="dxa"/>
            <w:bottom w:w="0" w:type="dxa"/>
            <w:right w:w="108" w:type="dxa"/>
          </w:tblCellMar>
        </w:tblPrEx>
        <w:trPr>
          <w:trHeight w:val="557" w:hRule="atLeast"/>
          <w:jc w:val="center"/>
        </w:trPr>
        <w:tc>
          <w:tcPr>
            <w:tcW w:w="1560" w:type="dxa"/>
            <w:vMerge w:val="restart"/>
            <w:tcBorders>
              <w:top w:val="single" w:color="auto" w:sz="4" w:space="0"/>
              <w:left w:val="single" w:color="auto" w:sz="4" w:space="0"/>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住宿费</w:t>
            </w:r>
          </w:p>
        </w:tc>
        <w:tc>
          <w:tcPr>
            <w:tcW w:w="2410" w:type="dxa"/>
            <w:tcBorders>
              <w:top w:val="nil"/>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学员住宿费</w:t>
            </w:r>
          </w:p>
        </w:tc>
        <w:tc>
          <w:tcPr>
            <w:tcW w:w="4252" w:type="dxa"/>
            <w:tcBorders>
              <w:top w:val="nil"/>
              <w:left w:val="single" w:color="auto" w:sz="4" w:space="0"/>
              <w:bottom w:val="single" w:color="auto" w:sz="4" w:space="0"/>
              <w:right w:val="single" w:color="auto" w:sz="4" w:space="0"/>
            </w:tcBorders>
            <w:vAlign w:val="center"/>
          </w:tcPr>
          <w:p>
            <w:pPr>
              <w:widowControl/>
              <w:spacing w:line="460" w:lineRule="exact"/>
              <w:jc w:val="left"/>
              <w:rPr>
                <w:rFonts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学员在培训期间的住宿费</w:t>
            </w:r>
          </w:p>
        </w:tc>
        <w:tc>
          <w:tcPr>
            <w:tcW w:w="1418" w:type="dxa"/>
            <w:tcBorders>
              <w:top w:val="single" w:color="auto" w:sz="4" w:space="0"/>
              <w:left w:val="nil"/>
              <w:bottom w:val="single" w:color="auto" w:sz="4" w:space="0"/>
              <w:right w:val="single" w:color="auto" w:sz="4" w:space="0"/>
            </w:tcBorders>
            <w:vAlign w:val="center"/>
          </w:tcPr>
          <w:p>
            <w:pPr>
              <w:widowControl/>
              <w:spacing w:line="460" w:lineRule="exact"/>
              <w:jc w:val="left"/>
              <w:rPr>
                <w:rFonts w:ascii="仿宋_GB2312" w:hAnsi="仿宋_GB2312" w:eastAsia="仿宋_GB2312" w:cs="仿宋_GB2312"/>
                <w:kern w:val="0"/>
                <w:sz w:val="24"/>
                <w:szCs w:val="24"/>
              </w:rPr>
            </w:pPr>
          </w:p>
        </w:tc>
      </w:tr>
      <w:tr>
        <w:tblPrEx>
          <w:tblLayout w:type="fixed"/>
          <w:tblCellMar>
            <w:top w:w="0" w:type="dxa"/>
            <w:left w:w="108" w:type="dxa"/>
            <w:bottom w:w="0" w:type="dxa"/>
            <w:right w:w="108" w:type="dxa"/>
          </w:tblCellMar>
        </w:tblPrEx>
        <w:trPr>
          <w:trHeight w:val="239" w:hRule="atLeast"/>
          <w:jc w:val="center"/>
        </w:trPr>
        <w:tc>
          <w:tcPr>
            <w:tcW w:w="156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60" w:lineRule="exact"/>
              <w:jc w:val="left"/>
              <w:rPr>
                <w:rFonts w:ascii="仿宋_GB2312" w:hAnsi="仿宋_GB2312" w:eastAsia="仿宋_GB2312" w:cs="仿宋_GB2312"/>
                <w:b/>
                <w:bCs/>
                <w:kern w:val="0"/>
                <w:sz w:val="24"/>
                <w:szCs w:val="24"/>
              </w:rPr>
            </w:pPr>
          </w:p>
        </w:tc>
        <w:tc>
          <w:tcPr>
            <w:tcW w:w="2410" w:type="dxa"/>
            <w:tcBorders>
              <w:top w:val="single" w:color="auto" w:sz="4" w:space="0"/>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专家住宿费</w:t>
            </w:r>
          </w:p>
        </w:tc>
        <w:tc>
          <w:tcPr>
            <w:tcW w:w="4252" w:type="dxa"/>
            <w:tcBorders>
              <w:top w:val="single" w:color="auto" w:sz="4" w:space="0"/>
              <w:left w:val="single" w:color="auto" w:sz="4" w:space="0"/>
              <w:bottom w:val="single" w:color="auto" w:sz="4" w:space="0"/>
              <w:right w:val="single" w:color="auto" w:sz="4" w:space="0"/>
            </w:tcBorders>
            <w:vAlign w:val="center"/>
          </w:tcPr>
          <w:p>
            <w:pPr>
              <w:spacing w:line="460" w:lineRule="exact"/>
              <w:jc w:val="left"/>
              <w:rPr>
                <w:rFonts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专家及教师在培训期间的住宿费</w:t>
            </w:r>
          </w:p>
        </w:tc>
        <w:tc>
          <w:tcPr>
            <w:tcW w:w="1418" w:type="dxa"/>
            <w:tcBorders>
              <w:top w:val="single" w:color="auto" w:sz="4" w:space="0"/>
              <w:left w:val="nil"/>
              <w:bottom w:val="single" w:color="auto" w:sz="4" w:space="0"/>
              <w:right w:val="single" w:color="auto" w:sz="4" w:space="0"/>
            </w:tcBorders>
            <w:vAlign w:val="center"/>
          </w:tcPr>
          <w:p>
            <w:pPr>
              <w:widowControl/>
              <w:spacing w:line="460" w:lineRule="exact"/>
              <w:jc w:val="left"/>
              <w:rPr>
                <w:rFonts w:ascii="仿宋_GB2312" w:hAnsi="仿宋_GB2312" w:eastAsia="仿宋_GB2312" w:cs="仿宋_GB2312"/>
                <w:kern w:val="0"/>
                <w:sz w:val="24"/>
                <w:szCs w:val="24"/>
              </w:rPr>
            </w:pPr>
          </w:p>
        </w:tc>
      </w:tr>
      <w:tr>
        <w:tblPrEx>
          <w:tblLayout w:type="fixed"/>
          <w:tblCellMar>
            <w:top w:w="0" w:type="dxa"/>
            <w:left w:w="108" w:type="dxa"/>
            <w:bottom w:w="0" w:type="dxa"/>
            <w:right w:w="108" w:type="dxa"/>
          </w:tblCellMar>
        </w:tblPrEx>
        <w:trPr>
          <w:trHeight w:val="239" w:hRule="atLeast"/>
          <w:jc w:val="center"/>
        </w:trPr>
        <w:tc>
          <w:tcPr>
            <w:tcW w:w="1560" w:type="dxa"/>
            <w:vMerge w:val="restart"/>
            <w:tcBorders>
              <w:top w:val="single" w:color="auto" w:sz="4" w:space="0"/>
              <w:left w:val="single" w:color="auto" w:sz="4" w:space="0"/>
              <w:right w:val="single" w:color="auto" w:sz="4" w:space="0"/>
            </w:tcBorders>
            <w:vAlign w:val="center"/>
          </w:tcPr>
          <w:p>
            <w:pPr>
              <w:widowControl/>
              <w:spacing w:line="460" w:lineRule="exact"/>
              <w:jc w:val="center"/>
              <w:rPr>
                <w:rFonts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伙食费</w:t>
            </w:r>
          </w:p>
        </w:tc>
        <w:tc>
          <w:tcPr>
            <w:tcW w:w="2410" w:type="dxa"/>
            <w:tcBorders>
              <w:top w:val="single" w:color="auto" w:sz="4" w:space="0"/>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学员伙食费</w:t>
            </w:r>
          </w:p>
        </w:tc>
        <w:tc>
          <w:tcPr>
            <w:tcW w:w="4252" w:type="dxa"/>
            <w:tcBorders>
              <w:top w:val="single" w:color="auto" w:sz="4" w:space="0"/>
              <w:left w:val="single" w:color="auto" w:sz="4" w:space="0"/>
              <w:bottom w:val="single" w:color="auto" w:sz="4" w:space="0"/>
              <w:right w:val="single" w:color="auto" w:sz="4" w:space="0"/>
            </w:tcBorders>
            <w:vAlign w:val="center"/>
          </w:tcPr>
          <w:p>
            <w:pPr>
              <w:spacing w:line="460" w:lineRule="exact"/>
              <w:jc w:val="left"/>
              <w:rPr>
                <w:rFonts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学员在培训期间的伙食费</w:t>
            </w:r>
          </w:p>
        </w:tc>
        <w:tc>
          <w:tcPr>
            <w:tcW w:w="1418" w:type="dxa"/>
            <w:vMerge w:val="restart"/>
            <w:tcBorders>
              <w:top w:val="single" w:color="auto" w:sz="4" w:space="0"/>
              <w:left w:val="nil"/>
              <w:right w:val="single" w:color="auto" w:sz="4" w:space="0"/>
            </w:tcBorders>
            <w:vAlign w:val="center"/>
          </w:tcPr>
          <w:p>
            <w:pPr>
              <w:widowControl/>
              <w:spacing w:line="460" w:lineRule="exact"/>
              <w:jc w:val="left"/>
              <w:rPr>
                <w:rFonts w:ascii="仿宋_GB2312" w:hAnsi="仿宋_GB2312" w:eastAsia="仿宋_GB2312" w:cs="仿宋_GB2312"/>
                <w:kern w:val="0"/>
                <w:sz w:val="24"/>
                <w:szCs w:val="24"/>
              </w:rPr>
            </w:pPr>
          </w:p>
        </w:tc>
      </w:tr>
      <w:tr>
        <w:tblPrEx>
          <w:tblLayout w:type="fixed"/>
          <w:tblCellMar>
            <w:top w:w="0" w:type="dxa"/>
            <w:left w:w="108" w:type="dxa"/>
            <w:bottom w:w="0" w:type="dxa"/>
            <w:right w:w="108" w:type="dxa"/>
          </w:tblCellMar>
        </w:tblPrEx>
        <w:trPr>
          <w:trHeight w:val="239" w:hRule="atLeast"/>
          <w:jc w:val="center"/>
        </w:trPr>
        <w:tc>
          <w:tcPr>
            <w:tcW w:w="1560" w:type="dxa"/>
            <w:vMerge w:val="continue"/>
            <w:tcBorders>
              <w:left w:val="single" w:color="auto" w:sz="4" w:space="0"/>
              <w:bottom w:val="single" w:color="auto" w:sz="4" w:space="0"/>
              <w:right w:val="single" w:color="auto" w:sz="4" w:space="0"/>
            </w:tcBorders>
            <w:vAlign w:val="center"/>
          </w:tcPr>
          <w:p>
            <w:pPr>
              <w:widowControl/>
              <w:spacing w:line="460" w:lineRule="exact"/>
              <w:jc w:val="left"/>
              <w:rPr>
                <w:rFonts w:ascii="仿宋_GB2312" w:hAnsi="仿宋_GB2312" w:eastAsia="仿宋_GB2312" w:cs="仿宋_GB2312"/>
                <w:b/>
                <w:bCs/>
                <w:kern w:val="0"/>
                <w:sz w:val="24"/>
                <w:szCs w:val="24"/>
              </w:rPr>
            </w:pPr>
          </w:p>
        </w:tc>
        <w:tc>
          <w:tcPr>
            <w:tcW w:w="2410" w:type="dxa"/>
            <w:tcBorders>
              <w:top w:val="single" w:color="auto" w:sz="4" w:space="0"/>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专家伙食费</w:t>
            </w:r>
          </w:p>
        </w:tc>
        <w:tc>
          <w:tcPr>
            <w:tcW w:w="4252" w:type="dxa"/>
            <w:tcBorders>
              <w:top w:val="single" w:color="auto" w:sz="4" w:space="0"/>
              <w:left w:val="single" w:color="auto" w:sz="4" w:space="0"/>
              <w:bottom w:val="single" w:color="auto" w:sz="4" w:space="0"/>
              <w:right w:val="single" w:color="auto" w:sz="4" w:space="0"/>
            </w:tcBorders>
            <w:vAlign w:val="center"/>
          </w:tcPr>
          <w:p>
            <w:pPr>
              <w:spacing w:line="460" w:lineRule="exact"/>
              <w:jc w:val="left"/>
              <w:rPr>
                <w:rFonts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专家及教师在培训期间的伙食费</w:t>
            </w:r>
          </w:p>
        </w:tc>
        <w:tc>
          <w:tcPr>
            <w:tcW w:w="1418" w:type="dxa"/>
            <w:vMerge w:val="continue"/>
            <w:tcBorders>
              <w:left w:val="nil"/>
              <w:bottom w:val="single" w:color="auto" w:sz="4" w:space="0"/>
              <w:right w:val="single" w:color="auto" w:sz="4" w:space="0"/>
            </w:tcBorders>
            <w:vAlign w:val="center"/>
          </w:tcPr>
          <w:p>
            <w:pPr>
              <w:widowControl/>
              <w:spacing w:line="460" w:lineRule="exact"/>
              <w:jc w:val="left"/>
              <w:rPr>
                <w:rFonts w:ascii="仿宋_GB2312" w:hAnsi="仿宋_GB2312" w:eastAsia="仿宋_GB2312" w:cs="仿宋_GB2312"/>
                <w:kern w:val="0"/>
                <w:sz w:val="24"/>
                <w:szCs w:val="24"/>
              </w:rPr>
            </w:pPr>
          </w:p>
        </w:tc>
      </w:tr>
      <w:tr>
        <w:tblPrEx>
          <w:tblLayout w:type="fixed"/>
          <w:tblCellMar>
            <w:top w:w="0" w:type="dxa"/>
            <w:left w:w="108" w:type="dxa"/>
            <w:bottom w:w="0" w:type="dxa"/>
            <w:right w:w="108" w:type="dxa"/>
          </w:tblCellMar>
        </w:tblPrEx>
        <w:trPr>
          <w:trHeight w:val="239" w:hRule="atLeast"/>
          <w:jc w:val="center"/>
        </w:trPr>
        <w:tc>
          <w:tcPr>
            <w:tcW w:w="1560" w:type="dxa"/>
            <w:vMerge w:val="restart"/>
            <w:tcBorders>
              <w:top w:val="nil"/>
              <w:left w:val="single" w:color="auto" w:sz="4" w:space="0"/>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交通费</w:t>
            </w:r>
          </w:p>
        </w:tc>
        <w:tc>
          <w:tcPr>
            <w:tcW w:w="2410" w:type="dxa"/>
            <w:tcBorders>
              <w:top w:val="nil"/>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实践性培训交通费</w:t>
            </w:r>
          </w:p>
        </w:tc>
        <w:tc>
          <w:tcPr>
            <w:tcW w:w="4252" w:type="dxa"/>
            <w:tcBorders>
              <w:top w:val="nil"/>
              <w:left w:val="single" w:color="auto" w:sz="4" w:space="0"/>
              <w:bottom w:val="single" w:color="auto" w:sz="4" w:space="0"/>
              <w:right w:val="single" w:color="auto" w:sz="4" w:space="0"/>
            </w:tcBorders>
            <w:vAlign w:val="center"/>
          </w:tcPr>
          <w:p>
            <w:pPr>
              <w:spacing w:line="460" w:lineRule="exact"/>
              <w:jc w:val="left"/>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开展实践性培训学员所需的交通费</w:t>
            </w:r>
          </w:p>
        </w:tc>
        <w:tc>
          <w:tcPr>
            <w:tcW w:w="1418" w:type="dxa"/>
            <w:tcBorders>
              <w:top w:val="single" w:color="auto" w:sz="4" w:space="0"/>
              <w:left w:val="nil"/>
              <w:bottom w:val="single" w:color="auto" w:sz="4" w:space="0"/>
              <w:right w:val="single" w:color="auto" w:sz="4" w:space="0"/>
            </w:tcBorders>
            <w:vAlign w:val="center"/>
          </w:tcPr>
          <w:p>
            <w:pPr>
              <w:widowControl/>
              <w:spacing w:line="460" w:lineRule="exact"/>
              <w:jc w:val="left"/>
              <w:rPr>
                <w:rFonts w:ascii="仿宋_GB2312" w:hAnsi="仿宋_GB2312" w:eastAsia="仿宋_GB2312" w:cs="仿宋_GB2312"/>
                <w:kern w:val="0"/>
                <w:sz w:val="24"/>
                <w:szCs w:val="24"/>
              </w:rPr>
            </w:pPr>
          </w:p>
        </w:tc>
      </w:tr>
      <w:tr>
        <w:tblPrEx>
          <w:tblLayout w:type="fixed"/>
          <w:tblCellMar>
            <w:top w:w="0" w:type="dxa"/>
            <w:left w:w="108" w:type="dxa"/>
            <w:bottom w:w="0" w:type="dxa"/>
            <w:right w:w="108" w:type="dxa"/>
          </w:tblCellMar>
        </w:tblPrEx>
        <w:trPr>
          <w:trHeight w:val="239" w:hRule="atLeast"/>
          <w:jc w:val="center"/>
        </w:trPr>
        <w:tc>
          <w:tcPr>
            <w:tcW w:w="1560" w:type="dxa"/>
            <w:vMerge w:val="continue"/>
            <w:tcBorders>
              <w:top w:val="nil"/>
              <w:left w:val="single" w:color="auto" w:sz="4" w:space="0"/>
              <w:bottom w:val="single" w:color="auto" w:sz="4" w:space="0"/>
              <w:right w:val="single" w:color="auto" w:sz="4" w:space="0"/>
            </w:tcBorders>
            <w:vAlign w:val="center"/>
          </w:tcPr>
          <w:p>
            <w:pPr>
              <w:widowControl/>
              <w:spacing w:line="460" w:lineRule="exact"/>
              <w:jc w:val="left"/>
              <w:rPr>
                <w:rFonts w:ascii="仿宋_GB2312" w:hAnsi="仿宋_GB2312" w:eastAsia="仿宋_GB2312" w:cs="仿宋_GB2312"/>
                <w:b/>
                <w:bCs/>
                <w:kern w:val="0"/>
                <w:sz w:val="24"/>
                <w:szCs w:val="24"/>
              </w:rPr>
            </w:pPr>
          </w:p>
        </w:tc>
        <w:tc>
          <w:tcPr>
            <w:tcW w:w="2410" w:type="dxa"/>
            <w:tcBorders>
              <w:top w:val="single" w:color="auto" w:sz="4" w:space="0"/>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专家交通费</w:t>
            </w:r>
          </w:p>
        </w:tc>
        <w:tc>
          <w:tcPr>
            <w:tcW w:w="4252" w:type="dxa"/>
            <w:tcBorders>
              <w:top w:val="single" w:color="auto" w:sz="4" w:space="0"/>
              <w:left w:val="single" w:color="auto" w:sz="4" w:space="0"/>
              <w:bottom w:val="single" w:color="auto" w:sz="4" w:space="0"/>
              <w:right w:val="single" w:color="auto" w:sz="4" w:space="0"/>
            </w:tcBorders>
            <w:vAlign w:val="center"/>
          </w:tcPr>
          <w:p>
            <w:pPr>
              <w:spacing w:line="460" w:lineRule="exact"/>
              <w:jc w:val="left"/>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专家往返交通费</w:t>
            </w:r>
          </w:p>
        </w:tc>
        <w:tc>
          <w:tcPr>
            <w:tcW w:w="1418" w:type="dxa"/>
            <w:tcBorders>
              <w:top w:val="single" w:color="auto" w:sz="4" w:space="0"/>
              <w:left w:val="nil"/>
              <w:bottom w:val="single" w:color="auto" w:sz="4" w:space="0"/>
              <w:right w:val="single" w:color="auto" w:sz="4" w:space="0"/>
            </w:tcBorders>
            <w:vAlign w:val="center"/>
          </w:tcPr>
          <w:p>
            <w:pPr>
              <w:widowControl/>
              <w:spacing w:line="460" w:lineRule="exact"/>
              <w:jc w:val="left"/>
              <w:rPr>
                <w:rFonts w:ascii="仿宋_GB2312" w:hAnsi="仿宋_GB2312" w:eastAsia="仿宋_GB2312" w:cs="仿宋_GB2312"/>
                <w:kern w:val="0"/>
                <w:sz w:val="24"/>
                <w:szCs w:val="24"/>
              </w:rPr>
            </w:pPr>
          </w:p>
        </w:tc>
      </w:tr>
      <w:tr>
        <w:tblPrEx>
          <w:tblLayout w:type="fixed"/>
          <w:tblCellMar>
            <w:top w:w="0" w:type="dxa"/>
            <w:left w:w="108" w:type="dxa"/>
            <w:bottom w:w="0" w:type="dxa"/>
            <w:right w:w="108" w:type="dxa"/>
          </w:tblCellMar>
        </w:tblPrEx>
        <w:trPr>
          <w:trHeight w:val="595" w:hRule="atLeast"/>
          <w:jc w:val="center"/>
        </w:trPr>
        <w:tc>
          <w:tcPr>
            <w:tcW w:w="1560" w:type="dxa"/>
            <w:vMerge w:val="restart"/>
            <w:tcBorders>
              <w:top w:val="nil"/>
              <w:left w:val="single" w:color="auto" w:sz="4" w:space="0"/>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讲课费</w:t>
            </w:r>
          </w:p>
        </w:tc>
        <w:tc>
          <w:tcPr>
            <w:tcW w:w="2410" w:type="dxa"/>
            <w:tcBorders>
              <w:top w:val="nil"/>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授课费</w:t>
            </w:r>
          </w:p>
        </w:tc>
        <w:tc>
          <w:tcPr>
            <w:tcW w:w="4252" w:type="dxa"/>
            <w:tcBorders>
              <w:top w:val="nil"/>
              <w:left w:val="nil"/>
              <w:bottom w:val="single" w:color="auto" w:sz="4" w:space="0"/>
              <w:right w:val="single" w:color="auto" w:sz="4" w:space="0"/>
            </w:tcBorders>
            <w:vAlign w:val="center"/>
          </w:tcPr>
          <w:p>
            <w:pPr>
              <w:widowControl/>
              <w:spacing w:line="460" w:lineRule="exact"/>
              <w:jc w:val="left"/>
              <w:rPr>
                <w:rFonts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聘请授课专家所需费用</w:t>
            </w:r>
          </w:p>
        </w:tc>
        <w:tc>
          <w:tcPr>
            <w:tcW w:w="1418" w:type="dxa"/>
            <w:vMerge w:val="restart"/>
            <w:tcBorders>
              <w:top w:val="single" w:color="auto" w:sz="4" w:space="0"/>
              <w:left w:val="nil"/>
              <w:right w:val="single" w:color="auto" w:sz="4" w:space="0"/>
            </w:tcBorders>
            <w:vAlign w:val="center"/>
          </w:tcPr>
          <w:p>
            <w:pPr>
              <w:widowControl/>
              <w:spacing w:line="460" w:lineRule="exact"/>
              <w:jc w:val="left"/>
              <w:rPr>
                <w:rFonts w:ascii="仿宋_GB2312" w:hAnsi="仿宋_GB2312" w:eastAsia="仿宋_GB2312" w:cs="仿宋_GB2312"/>
                <w:kern w:val="0"/>
                <w:sz w:val="24"/>
                <w:szCs w:val="24"/>
              </w:rPr>
            </w:pPr>
          </w:p>
        </w:tc>
      </w:tr>
      <w:tr>
        <w:tblPrEx>
          <w:tblLayout w:type="fixed"/>
          <w:tblCellMar>
            <w:top w:w="0" w:type="dxa"/>
            <w:left w:w="108" w:type="dxa"/>
            <w:bottom w:w="0" w:type="dxa"/>
            <w:right w:w="108" w:type="dxa"/>
          </w:tblCellMar>
        </w:tblPrEx>
        <w:trPr>
          <w:trHeight w:val="620" w:hRule="atLeast"/>
          <w:jc w:val="center"/>
        </w:trPr>
        <w:tc>
          <w:tcPr>
            <w:tcW w:w="1560" w:type="dxa"/>
            <w:vMerge w:val="continue"/>
            <w:tcBorders>
              <w:top w:val="nil"/>
              <w:left w:val="single" w:color="auto" w:sz="4" w:space="0"/>
              <w:bottom w:val="single" w:color="auto" w:sz="4" w:space="0"/>
              <w:right w:val="single" w:color="auto" w:sz="4" w:space="0"/>
            </w:tcBorders>
            <w:vAlign w:val="center"/>
          </w:tcPr>
          <w:p>
            <w:pPr>
              <w:widowControl/>
              <w:spacing w:line="460" w:lineRule="exact"/>
              <w:jc w:val="left"/>
              <w:rPr>
                <w:rFonts w:ascii="仿宋_GB2312" w:hAnsi="仿宋_GB2312" w:eastAsia="仿宋_GB2312" w:cs="仿宋_GB2312"/>
                <w:b/>
                <w:bCs/>
                <w:kern w:val="0"/>
                <w:sz w:val="24"/>
                <w:szCs w:val="24"/>
              </w:rPr>
            </w:pPr>
          </w:p>
        </w:tc>
        <w:tc>
          <w:tcPr>
            <w:tcW w:w="2410" w:type="dxa"/>
            <w:tcBorders>
              <w:top w:val="nil"/>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指导费</w:t>
            </w:r>
          </w:p>
        </w:tc>
        <w:tc>
          <w:tcPr>
            <w:tcW w:w="4252" w:type="dxa"/>
            <w:tcBorders>
              <w:top w:val="nil"/>
              <w:left w:val="nil"/>
              <w:bottom w:val="single" w:color="auto" w:sz="4" w:space="0"/>
              <w:right w:val="single" w:color="auto" w:sz="4" w:space="0"/>
            </w:tcBorders>
            <w:vAlign w:val="center"/>
          </w:tcPr>
          <w:p>
            <w:pPr>
              <w:widowControl/>
              <w:spacing w:line="460" w:lineRule="exact"/>
              <w:jc w:val="left"/>
              <w:rPr>
                <w:rFonts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聘请专家及教师进行训前调研与设计、诊断测评、培训指导所需费用</w:t>
            </w:r>
          </w:p>
        </w:tc>
        <w:tc>
          <w:tcPr>
            <w:tcW w:w="1418" w:type="dxa"/>
            <w:vMerge w:val="continue"/>
            <w:tcBorders>
              <w:left w:val="nil"/>
              <w:right w:val="single" w:color="auto" w:sz="4" w:space="0"/>
            </w:tcBorders>
            <w:vAlign w:val="center"/>
          </w:tcPr>
          <w:p>
            <w:pPr>
              <w:spacing w:line="460" w:lineRule="exact"/>
              <w:jc w:val="left"/>
              <w:rPr>
                <w:rFonts w:ascii="仿宋_GB2312" w:hAnsi="仿宋_GB2312" w:eastAsia="仿宋_GB2312" w:cs="仿宋_GB2312"/>
                <w:kern w:val="0"/>
                <w:sz w:val="24"/>
                <w:szCs w:val="24"/>
              </w:rPr>
            </w:pPr>
          </w:p>
        </w:tc>
      </w:tr>
      <w:tr>
        <w:tblPrEx>
          <w:tblLayout w:type="fixed"/>
          <w:tblCellMar>
            <w:top w:w="0" w:type="dxa"/>
            <w:left w:w="108" w:type="dxa"/>
            <w:bottom w:w="0" w:type="dxa"/>
            <w:right w:w="108" w:type="dxa"/>
          </w:tblCellMar>
        </w:tblPrEx>
        <w:trPr>
          <w:trHeight w:val="239" w:hRule="atLeast"/>
          <w:jc w:val="center"/>
        </w:trPr>
        <w:tc>
          <w:tcPr>
            <w:tcW w:w="1560" w:type="dxa"/>
            <w:vMerge w:val="continue"/>
            <w:tcBorders>
              <w:top w:val="nil"/>
              <w:left w:val="single" w:color="auto" w:sz="4" w:space="0"/>
              <w:bottom w:val="single" w:color="auto" w:sz="4" w:space="0"/>
              <w:right w:val="single" w:color="auto" w:sz="4" w:space="0"/>
            </w:tcBorders>
            <w:vAlign w:val="center"/>
          </w:tcPr>
          <w:p>
            <w:pPr>
              <w:widowControl/>
              <w:spacing w:line="460" w:lineRule="exact"/>
              <w:jc w:val="left"/>
              <w:rPr>
                <w:rFonts w:ascii="仿宋_GB2312" w:hAnsi="仿宋_GB2312" w:eastAsia="仿宋_GB2312" w:cs="仿宋_GB2312"/>
                <w:b/>
                <w:bCs/>
                <w:kern w:val="0"/>
                <w:sz w:val="24"/>
                <w:szCs w:val="24"/>
              </w:rPr>
            </w:pPr>
          </w:p>
        </w:tc>
        <w:tc>
          <w:tcPr>
            <w:tcW w:w="2410" w:type="dxa"/>
            <w:tcBorders>
              <w:top w:val="nil"/>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培训跟踪指导费</w:t>
            </w:r>
          </w:p>
        </w:tc>
        <w:tc>
          <w:tcPr>
            <w:tcW w:w="4252" w:type="dxa"/>
            <w:tcBorders>
              <w:top w:val="nil"/>
              <w:left w:val="nil"/>
              <w:bottom w:val="single" w:color="auto" w:sz="4" w:space="0"/>
              <w:right w:val="single" w:color="auto" w:sz="4" w:space="0"/>
            </w:tcBorders>
            <w:vAlign w:val="center"/>
          </w:tcPr>
          <w:p>
            <w:pPr>
              <w:widowControl/>
              <w:spacing w:line="460" w:lineRule="exact"/>
              <w:jc w:val="left"/>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聘请专家对学员进行培训跟踪指导所需费用</w:t>
            </w:r>
          </w:p>
        </w:tc>
        <w:tc>
          <w:tcPr>
            <w:tcW w:w="1418" w:type="dxa"/>
            <w:vMerge w:val="continue"/>
            <w:tcBorders>
              <w:left w:val="nil"/>
              <w:bottom w:val="single" w:color="auto" w:sz="4" w:space="0"/>
              <w:right w:val="single" w:color="auto" w:sz="4" w:space="0"/>
            </w:tcBorders>
            <w:vAlign w:val="center"/>
          </w:tcPr>
          <w:p>
            <w:pPr>
              <w:widowControl/>
              <w:spacing w:line="460" w:lineRule="exact"/>
              <w:jc w:val="left"/>
              <w:rPr>
                <w:rFonts w:ascii="仿宋_GB2312" w:hAnsi="仿宋_GB2312" w:eastAsia="仿宋_GB2312" w:cs="仿宋_GB2312"/>
                <w:kern w:val="0"/>
                <w:sz w:val="24"/>
                <w:szCs w:val="24"/>
              </w:rPr>
            </w:pPr>
          </w:p>
        </w:tc>
      </w:tr>
      <w:tr>
        <w:tblPrEx>
          <w:tblLayout w:type="fixed"/>
          <w:tblCellMar>
            <w:top w:w="0" w:type="dxa"/>
            <w:left w:w="108" w:type="dxa"/>
            <w:bottom w:w="0" w:type="dxa"/>
            <w:right w:w="108" w:type="dxa"/>
          </w:tblCellMar>
        </w:tblPrEx>
        <w:trPr>
          <w:trHeight w:val="478" w:hRule="atLeast"/>
          <w:jc w:val="center"/>
        </w:trPr>
        <w:tc>
          <w:tcPr>
            <w:tcW w:w="1560" w:type="dxa"/>
            <w:vMerge w:val="restart"/>
            <w:tcBorders>
              <w:top w:val="nil"/>
              <w:left w:val="single" w:color="auto" w:sz="4" w:space="0"/>
              <w:right w:val="single" w:color="auto" w:sz="4" w:space="0"/>
            </w:tcBorders>
            <w:vAlign w:val="center"/>
          </w:tcPr>
          <w:p>
            <w:pPr>
              <w:widowControl/>
              <w:spacing w:line="460" w:lineRule="exact"/>
              <w:jc w:val="center"/>
              <w:rPr>
                <w:rFonts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培训资料费</w:t>
            </w:r>
          </w:p>
        </w:tc>
        <w:tc>
          <w:tcPr>
            <w:tcW w:w="2410" w:type="dxa"/>
            <w:tcBorders>
              <w:top w:val="nil"/>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网络课程资源费</w:t>
            </w:r>
          </w:p>
        </w:tc>
        <w:tc>
          <w:tcPr>
            <w:tcW w:w="4252" w:type="dxa"/>
            <w:tcBorders>
              <w:top w:val="nil"/>
              <w:left w:val="nil"/>
              <w:bottom w:val="single" w:color="auto" w:sz="4" w:space="0"/>
              <w:right w:val="single" w:color="auto" w:sz="4" w:space="0"/>
            </w:tcBorders>
            <w:vAlign w:val="center"/>
          </w:tcPr>
          <w:p>
            <w:pPr>
              <w:widowControl/>
              <w:spacing w:line="460" w:lineRule="exact"/>
              <w:jc w:val="left"/>
              <w:rPr>
                <w:rFonts w:ascii="仿宋_GB2312" w:hAnsi="仿宋_GB2312" w:eastAsia="仿宋_GB2312" w:cs="仿宋_GB2312"/>
                <w:color w:val="000000"/>
                <w:kern w:val="0"/>
                <w:sz w:val="24"/>
                <w:szCs w:val="24"/>
              </w:rPr>
            </w:pPr>
            <w:r>
              <w:rPr>
                <w:rFonts w:hint="eastAsia" w:ascii="仿宋_GB2312" w:hAnsi="仿宋_GB2312" w:eastAsia="仿宋_GB2312" w:cs="仿宋_GB2312"/>
                <w:kern w:val="0"/>
                <w:sz w:val="24"/>
                <w:szCs w:val="24"/>
              </w:rPr>
              <w:t>培训期间开展网络研修所需的预设性课程资源和生成性课程资源的设计、制作及使用费</w:t>
            </w:r>
          </w:p>
        </w:tc>
        <w:tc>
          <w:tcPr>
            <w:tcW w:w="1418" w:type="dxa"/>
            <w:tcBorders>
              <w:top w:val="single" w:color="auto" w:sz="4" w:space="0"/>
              <w:left w:val="nil"/>
              <w:bottom w:val="single" w:color="auto" w:sz="4" w:space="0"/>
              <w:right w:val="single" w:color="auto" w:sz="4" w:space="0"/>
            </w:tcBorders>
            <w:vAlign w:val="center"/>
          </w:tcPr>
          <w:p>
            <w:pPr>
              <w:widowControl/>
              <w:spacing w:line="460" w:lineRule="exact"/>
              <w:jc w:val="left"/>
              <w:rPr>
                <w:rFonts w:ascii="仿宋_GB2312" w:hAnsi="仿宋_GB2312" w:eastAsia="仿宋_GB2312" w:cs="仿宋_GB2312"/>
                <w:color w:val="000000"/>
                <w:kern w:val="0"/>
                <w:sz w:val="24"/>
                <w:szCs w:val="24"/>
              </w:rPr>
            </w:pPr>
          </w:p>
        </w:tc>
      </w:tr>
      <w:tr>
        <w:tblPrEx>
          <w:tblLayout w:type="fixed"/>
          <w:tblCellMar>
            <w:top w:w="0" w:type="dxa"/>
            <w:left w:w="108" w:type="dxa"/>
            <w:bottom w:w="0" w:type="dxa"/>
            <w:right w:w="108" w:type="dxa"/>
          </w:tblCellMar>
        </w:tblPrEx>
        <w:trPr>
          <w:trHeight w:val="478" w:hRule="atLeast"/>
          <w:jc w:val="center"/>
        </w:trPr>
        <w:tc>
          <w:tcPr>
            <w:tcW w:w="1560" w:type="dxa"/>
            <w:vMerge w:val="continue"/>
            <w:tcBorders>
              <w:left w:val="single" w:color="auto" w:sz="4" w:space="0"/>
              <w:right w:val="single" w:color="auto" w:sz="4" w:space="0"/>
            </w:tcBorders>
            <w:vAlign w:val="center"/>
          </w:tcPr>
          <w:p>
            <w:pPr>
              <w:widowControl/>
              <w:spacing w:line="460" w:lineRule="exact"/>
              <w:jc w:val="center"/>
              <w:rPr>
                <w:rFonts w:ascii="仿宋_GB2312" w:hAnsi="仿宋_GB2312" w:eastAsia="仿宋_GB2312" w:cs="仿宋_GB2312"/>
                <w:b/>
                <w:bCs/>
                <w:kern w:val="0"/>
                <w:sz w:val="24"/>
                <w:szCs w:val="24"/>
              </w:rPr>
            </w:pPr>
          </w:p>
        </w:tc>
        <w:tc>
          <w:tcPr>
            <w:tcW w:w="2410" w:type="dxa"/>
            <w:tcBorders>
              <w:top w:val="nil"/>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学习资料费</w:t>
            </w:r>
          </w:p>
        </w:tc>
        <w:tc>
          <w:tcPr>
            <w:tcW w:w="4252" w:type="dxa"/>
            <w:tcBorders>
              <w:top w:val="single" w:color="auto" w:sz="4" w:space="0"/>
              <w:left w:val="nil"/>
              <w:bottom w:val="single" w:color="auto" w:sz="4" w:space="0"/>
              <w:right w:val="single" w:color="auto" w:sz="4" w:space="0"/>
            </w:tcBorders>
            <w:vAlign w:val="center"/>
          </w:tcPr>
          <w:p>
            <w:pPr>
              <w:widowControl/>
              <w:spacing w:line="460" w:lineRule="exact"/>
              <w:jc w:val="left"/>
              <w:rPr>
                <w:rFonts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为学员学习提供培训资料（文本和教材等）所需费用</w:t>
            </w:r>
          </w:p>
        </w:tc>
        <w:tc>
          <w:tcPr>
            <w:tcW w:w="1418" w:type="dxa"/>
            <w:vMerge w:val="restart"/>
            <w:tcBorders>
              <w:top w:val="single" w:color="auto" w:sz="4" w:space="0"/>
              <w:left w:val="nil"/>
              <w:right w:val="single" w:color="auto" w:sz="4" w:space="0"/>
            </w:tcBorders>
            <w:vAlign w:val="center"/>
          </w:tcPr>
          <w:p>
            <w:pPr>
              <w:widowControl/>
              <w:spacing w:line="460" w:lineRule="exact"/>
              <w:jc w:val="left"/>
              <w:rPr>
                <w:rFonts w:ascii="仿宋_GB2312" w:hAnsi="仿宋_GB2312" w:eastAsia="仿宋_GB2312" w:cs="仿宋_GB2312"/>
                <w:color w:val="000000"/>
                <w:kern w:val="0"/>
                <w:sz w:val="24"/>
                <w:szCs w:val="24"/>
              </w:rPr>
            </w:pPr>
          </w:p>
        </w:tc>
      </w:tr>
      <w:tr>
        <w:tblPrEx>
          <w:tblLayout w:type="fixed"/>
          <w:tblCellMar>
            <w:top w:w="0" w:type="dxa"/>
            <w:left w:w="108" w:type="dxa"/>
            <w:bottom w:w="0" w:type="dxa"/>
            <w:right w:w="108" w:type="dxa"/>
          </w:tblCellMar>
        </w:tblPrEx>
        <w:trPr>
          <w:trHeight w:val="478" w:hRule="atLeast"/>
          <w:jc w:val="center"/>
        </w:trPr>
        <w:tc>
          <w:tcPr>
            <w:tcW w:w="1560" w:type="dxa"/>
            <w:vMerge w:val="continue"/>
            <w:tcBorders>
              <w:left w:val="single" w:color="auto" w:sz="4" w:space="0"/>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b/>
                <w:bCs/>
                <w:kern w:val="0"/>
                <w:sz w:val="24"/>
                <w:szCs w:val="24"/>
              </w:rPr>
            </w:pPr>
          </w:p>
        </w:tc>
        <w:tc>
          <w:tcPr>
            <w:tcW w:w="2410" w:type="dxa"/>
            <w:tcBorders>
              <w:top w:val="nil"/>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办公用品费</w:t>
            </w:r>
          </w:p>
        </w:tc>
        <w:tc>
          <w:tcPr>
            <w:tcW w:w="4252" w:type="dxa"/>
            <w:tcBorders>
              <w:top w:val="nil"/>
              <w:left w:val="nil"/>
              <w:bottom w:val="single" w:color="auto" w:sz="4" w:space="0"/>
              <w:right w:val="single" w:color="auto" w:sz="4" w:space="0"/>
            </w:tcBorders>
            <w:vAlign w:val="center"/>
          </w:tcPr>
          <w:p>
            <w:pPr>
              <w:widowControl/>
              <w:spacing w:line="460" w:lineRule="exact"/>
              <w:jc w:val="left"/>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培训期间必要的办公用品费</w:t>
            </w:r>
          </w:p>
        </w:tc>
        <w:tc>
          <w:tcPr>
            <w:tcW w:w="1418" w:type="dxa"/>
            <w:vMerge w:val="continue"/>
            <w:tcBorders>
              <w:left w:val="nil"/>
              <w:bottom w:val="single" w:color="auto" w:sz="4" w:space="0"/>
              <w:right w:val="single" w:color="auto" w:sz="4" w:space="0"/>
            </w:tcBorders>
            <w:vAlign w:val="center"/>
          </w:tcPr>
          <w:p>
            <w:pPr>
              <w:widowControl/>
              <w:spacing w:line="460" w:lineRule="exact"/>
              <w:jc w:val="left"/>
              <w:rPr>
                <w:rFonts w:ascii="仿宋_GB2312" w:hAnsi="仿宋_GB2312" w:eastAsia="仿宋_GB2312" w:cs="仿宋_GB2312"/>
                <w:color w:val="000000"/>
                <w:kern w:val="0"/>
                <w:sz w:val="24"/>
                <w:szCs w:val="24"/>
              </w:rPr>
            </w:pPr>
          </w:p>
        </w:tc>
      </w:tr>
      <w:tr>
        <w:tblPrEx>
          <w:tblLayout w:type="fixed"/>
          <w:tblCellMar>
            <w:top w:w="0" w:type="dxa"/>
            <w:left w:w="108" w:type="dxa"/>
            <w:bottom w:w="0" w:type="dxa"/>
            <w:right w:w="108" w:type="dxa"/>
          </w:tblCellMar>
        </w:tblPrEx>
        <w:trPr>
          <w:trHeight w:val="805" w:hRule="atLeast"/>
          <w:jc w:val="center"/>
        </w:trPr>
        <w:tc>
          <w:tcPr>
            <w:tcW w:w="1560" w:type="dxa"/>
            <w:vMerge w:val="restart"/>
            <w:tcBorders>
              <w:top w:val="single" w:color="auto" w:sz="4" w:space="0"/>
              <w:left w:val="single" w:color="auto" w:sz="4" w:space="0"/>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培训场地及设备费</w:t>
            </w:r>
          </w:p>
        </w:tc>
        <w:tc>
          <w:tcPr>
            <w:tcW w:w="2410" w:type="dxa"/>
            <w:tcBorders>
              <w:top w:val="nil"/>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场地租用费</w:t>
            </w:r>
          </w:p>
        </w:tc>
        <w:tc>
          <w:tcPr>
            <w:tcW w:w="4252" w:type="dxa"/>
            <w:vMerge w:val="restart"/>
            <w:tcBorders>
              <w:top w:val="nil"/>
              <w:left w:val="single" w:color="auto" w:sz="4" w:space="0"/>
              <w:bottom w:val="single" w:color="auto" w:sz="4" w:space="0"/>
              <w:right w:val="single" w:color="auto" w:sz="4" w:space="0"/>
            </w:tcBorders>
            <w:vAlign w:val="center"/>
          </w:tcPr>
          <w:p>
            <w:pPr>
              <w:widowControl/>
              <w:spacing w:line="460" w:lineRule="exact"/>
              <w:jc w:val="left"/>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培训所需教室、实验室、场地、网络研修平台及相关设备的</w:t>
            </w:r>
            <w:r>
              <w:rPr>
                <w:rFonts w:hint="eastAsia" w:ascii="仿宋_GB2312" w:hAnsi="宋体" w:eastAsia="仿宋_GB2312" w:cs="宋体"/>
                <w:color w:val="000000"/>
                <w:kern w:val="0"/>
                <w:sz w:val="24"/>
                <w:szCs w:val="24"/>
              </w:rPr>
              <w:t>租用和服务</w:t>
            </w:r>
            <w:r>
              <w:rPr>
                <w:rFonts w:hint="eastAsia" w:ascii="仿宋_GB2312" w:hAnsi="仿宋_GB2312" w:eastAsia="仿宋_GB2312" w:cs="仿宋_GB2312"/>
                <w:kern w:val="0"/>
                <w:sz w:val="24"/>
                <w:szCs w:val="24"/>
              </w:rPr>
              <w:t>费</w:t>
            </w:r>
          </w:p>
        </w:tc>
        <w:tc>
          <w:tcPr>
            <w:tcW w:w="1418" w:type="dxa"/>
            <w:vMerge w:val="restart"/>
            <w:tcBorders>
              <w:top w:val="single" w:color="auto" w:sz="4" w:space="0"/>
              <w:left w:val="single" w:color="auto" w:sz="4" w:space="0"/>
              <w:bottom w:val="single" w:color="auto" w:sz="4" w:space="0"/>
              <w:right w:val="single" w:color="auto" w:sz="4" w:space="0"/>
            </w:tcBorders>
            <w:vAlign w:val="center"/>
          </w:tcPr>
          <w:p>
            <w:pPr>
              <w:widowControl/>
              <w:spacing w:line="460" w:lineRule="exact"/>
              <w:jc w:val="left"/>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所占比例不超过20%</w:t>
            </w:r>
          </w:p>
        </w:tc>
      </w:tr>
      <w:tr>
        <w:tblPrEx>
          <w:tblLayout w:type="fixed"/>
          <w:tblCellMar>
            <w:top w:w="0" w:type="dxa"/>
            <w:left w:w="108" w:type="dxa"/>
            <w:bottom w:w="0" w:type="dxa"/>
            <w:right w:w="108" w:type="dxa"/>
          </w:tblCellMar>
        </w:tblPrEx>
        <w:trPr>
          <w:trHeight w:val="239" w:hRule="atLeast"/>
          <w:jc w:val="center"/>
        </w:trPr>
        <w:tc>
          <w:tcPr>
            <w:tcW w:w="156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60" w:lineRule="exact"/>
              <w:jc w:val="left"/>
              <w:rPr>
                <w:rFonts w:ascii="仿宋_GB2312" w:hAnsi="仿宋_GB2312" w:eastAsia="仿宋_GB2312" w:cs="仿宋_GB2312"/>
                <w:b/>
                <w:bCs/>
                <w:kern w:val="0"/>
                <w:sz w:val="24"/>
                <w:szCs w:val="24"/>
              </w:rPr>
            </w:pPr>
          </w:p>
        </w:tc>
        <w:tc>
          <w:tcPr>
            <w:tcW w:w="2410" w:type="dxa"/>
            <w:tcBorders>
              <w:top w:val="nil"/>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网络研修平台租用费</w:t>
            </w:r>
          </w:p>
        </w:tc>
        <w:tc>
          <w:tcPr>
            <w:tcW w:w="4252" w:type="dxa"/>
            <w:vMerge w:val="continue"/>
            <w:tcBorders>
              <w:top w:val="nil"/>
              <w:left w:val="single" w:color="auto" w:sz="4" w:space="0"/>
              <w:bottom w:val="single" w:color="auto" w:sz="4" w:space="0"/>
              <w:right w:val="single" w:color="auto" w:sz="4" w:space="0"/>
            </w:tcBorders>
            <w:vAlign w:val="center"/>
          </w:tcPr>
          <w:p>
            <w:pPr>
              <w:widowControl/>
              <w:spacing w:line="460" w:lineRule="exact"/>
              <w:jc w:val="left"/>
              <w:rPr>
                <w:rFonts w:ascii="仿宋_GB2312" w:hAnsi="仿宋_GB2312" w:eastAsia="仿宋_GB2312" w:cs="仿宋_GB2312"/>
                <w:kern w:val="0"/>
                <w:sz w:val="24"/>
                <w:szCs w:val="24"/>
              </w:rPr>
            </w:pPr>
          </w:p>
        </w:tc>
        <w:tc>
          <w:tcPr>
            <w:tcW w:w="1418"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60" w:lineRule="exact"/>
              <w:jc w:val="left"/>
              <w:rPr>
                <w:rFonts w:ascii="仿宋_GB2312" w:hAnsi="仿宋_GB2312" w:eastAsia="仿宋_GB2312" w:cs="仿宋_GB2312"/>
                <w:kern w:val="0"/>
                <w:sz w:val="24"/>
                <w:szCs w:val="24"/>
              </w:rPr>
            </w:pPr>
          </w:p>
        </w:tc>
      </w:tr>
      <w:tr>
        <w:tblPrEx>
          <w:tblLayout w:type="fixed"/>
          <w:tblCellMar>
            <w:top w:w="0" w:type="dxa"/>
            <w:left w:w="108" w:type="dxa"/>
            <w:bottom w:w="0" w:type="dxa"/>
            <w:right w:w="108" w:type="dxa"/>
          </w:tblCellMar>
        </w:tblPrEx>
        <w:trPr>
          <w:trHeight w:val="950" w:hRule="atLeast"/>
          <w:jc w:val="center"/>
        </w:trPr>
        <w:tc>
          <w:tcPr>
            <w:tcW w:w="156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60" w:lineRule="exact"/>
              <w:jc w:val="left"/>
              <w:rPr>
                <w:rFonts w:ascii="仿宋_GB2312" w:hAnsi="仿宋_GB2312" w:eastAsia="仿宋_GB2312" w:cs="仿宋_GB2312"/>
                <w:b/>
                <w:bCs/>
                <w:kern w:val="0"/>
                <w:sz w:val="24"/>
                <w:szCs w:val="24"/>
              </w:rPr>
            </w:pPr>
          </w:p>
        </w:tc>
        <w:tc>
          <w:tcPr>
            <w:tcW w:w="2410" w:type="dxa"/>
            <w:tcBorders>
              <w:top w:val="nil"/>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设备租用费</w:t>
            </w:r>
          </w:p>
        </w:tc>
        <w:tc>
          <w:tcPr>
            <w:tcW w:w="4252" w:type="dxa"/>
            <w:vMerge w:val="continue"/>
            <w:tcBorders>
              <w:top w:val="nil"/>
              <w:left w:val="single" w:color="auto" w:sz="4" w:space="0"/>
              <w:bottom w:val="single" w:color="auto" w:sz="4" w:space="0"/>
              <w:right w:val="single" w:color="auto" w:sz="4" w:space="0"/>
            </w:tcBorders>
            <w:vAlign w:val="center"/>
          </w:tcPr>
          <w:p>
            <w:pPr>
              <w:widowControl/>
              <w:spacing w:line="460" w:lineRule="exact"/>
              <w:jc w:val="left"/>
              <w:rPr>
                <w:rFonts w:ascii="仿宋_GB2312" w:hAnsi="仿宋_GB2312" w:eastAsia="仿宋_GB2312" w:cs="仿宋_GB2312"/>
                <w:kern w:val="0"/>
                <w:sz w:val="24"/>
                <w:szCs w:val="24"/>
              </w:rPr>
            </w:pPr>
          </w:p>
        </w:tc>
        <w:tc>
          <w:tcPr>
            <w:tcW w:w="1418"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60" w:lineRule="exact"/>
              <w:jc w:val="left"/>
              <w:rPr>
                <w:rFonts w:ascii="仿宋_GB2312" w:hAnsi="仿宋_GB2312" w:eastAsia="仿宋_GB2312" w:cs="仿宋_GB2312"/>
                <w:kern w:val="0"/>
                <w:sz w:val="24"/>
                <w:szCs w:val="24"/>
              </w:rPr>
            </w:pPr>
          </w:p>
        </w:tc>
      </w:tr>
    </w:tbl>
    <w:p>
      <w:pPr>
        <w:spacing w:line="560" w:lineRule="exact"/>
        <w:jc w:val="center"/>
        <w:rPr>
          <w:rFonts w:ascii="方正小标宋简体" w:hAnsi="华文中宋" w:eastAsia="方正小标宋简体"/>
          <w:sz w:val="32"/>
          <w:szCs w:val="32"/>
        </w:rPr>
      </w:pPr>
      <w:r>
        <w:rPr>
          <w:rFonts w:ascii="华文中宋" w:hAnsi="华文中宋" w:eastAsia="华文中宋"/>
          <w:sz w:val="30"/>
          <w:szCs w:val="30"/>
        </w:rPr>
        <w:br w:type="page"/>
      </w:r>
      <w:r>
        <w:rPr>
          <w:rFonts w:hint="eastAsia" w:ascii="方正小标宋简体" w:hAnsi="华文中宋" w:eastAsia="方正小标宋简体"/>
          <w:sz w:val="32"/>
          <w:szCs w:val="32"/>
        </w:rPr>
        <w:t>“国培计划”</w:t>
      </w:r>
      <w:r>
        <w:rPr>
          <w:rFonts w:hint="eastAsia" w:ascii="方正小标宋简体" w:hAnsi="华文中宋" w:eastAsia="方正小标宋简体"/>
          <w:b/>
          <w:sz w:val="32"/>
          <w:szCs w:val="32"/>
        </w:rPr>
        <w:t>——</w:t>
      </w:r>
      <w:r>
        <w:rPr>
          <w:rFonts w:hint="eastAsia" w:ascii="方正小标宋简体" w:hAnsi="华文中宋" w:eastAsia="方正小标宋简体"/>
          <w:sz w:val="32"/>
          <w:szCs w:val="32"/>
        </w:rPr>
        <w:t>项目培训经费决算表</w:t>
      </w:r>
    </w:p>
    <w:p>
      <w:pPr>
        <w:spacing w:line="560" w:lineRule="exact"/>
        <w:jc w:val="center"/>
        <w:rPr>
          <w:rFonts w:hint="eastAsia" w:ascii="方正小标宋简体" w:hAnsi="华文中宋" w:eastAsia="方正小标宋简体"/>
          <w:sz w:val="28"/>
          <w:szCs w:val="28"/>
        </w:rPr>
      </w:pPr>
      <w:r>
        <w:rPr>
          <w:rFonts w:hint="eastAsia" w:ascii="方正小标宋简体" w:hAnsi="华文中宋" w:eastAsia="方正小标宋简体"/>
          <w:sz w:val="28"/>
          <w:szCs w:val="28"/>
        </w:rPr>
        <w:t>（适用于以集中培训为主的培训项目）</w:t>
      </w:r>
    </w:p>
    <w:p>
      <w:pPr>
        <w:spacing w:line="360" w:lineRule="auto"/>
        <w:ind w:left="-178" w:leftChars="-85" w:firstLine="463" w:firstLineChars="192"/>
        <w:jc w:val="left"/>
        <w:rPr>
          <w:rFonts w:ascii="仿宋_GB2312" w:hAnsi="宋体" w:eastAsia="仿宋_GB2312"/>
          <w:b/>
          <w:sz w:val="24"/>
        </w:rPr>
      </w:pPr>
      <w:r>
        <w:rPr>
          <w:rFonts w:hint="eastAsia" w:ascii="仿宋_GB2312" w:hAnsi="宋体" w:eastAsia="仿宋_GB2312"/>
          <w:b/>
          <w:sz w:val="24"/>
        </w:rPr>
        <w:t>培训项目:</w:t>
      </w:r>
    </w:p>
    <w:p>
      <w:pPr>
        <w:spacing w:line="360" w:lineRule="auto"/>
        <w:ind w:left="-178" w:leftChars="-85" w:firstLine="463" w:firstLineChars="192"/>
        <w:jc w:val="left"/>
        <w:rPr>
          <w:rFonts w:ascii="仿宋_GB2312" w:hAnsi="宋体" w:eastAsia="仿宋_GB2312"/>
          <w:b/>
          <w:sz w:val="24"/>
        </w:rPr>
      </w:pPr>
      <w:r>
        <w:rPr>
          <w:rFonts w:hint="eastAsia" w:ascii="仿宋_GB2312" w:hAnsi="宋体" w:eastAsia="仿宋_GB2312"/>
          <w:b/>
          <w:sz w:val="24"/>
        </w:rPr>
        <w:t>承办单位：（公章）</w:t>
      </w:r>
    </w:p>
    <w:p>
      <w:pPr>
        <w:spacing w:line="360" w:lineRule="auto"/>
        <w:ind w:left="-178" w:leftChars="-85" w:firstLine="463" w:firstLineChars="192"/>
        <w:jc w:val="left"/>
        <w:rPr>
          <w:rFonts w:ascii="仿宋_GB2312" w:hAnsi="宋体" w:eastAsia="仿宋_GB2312"/>
          <w:b/>
          <w:sz w:val="24"/>
        </w:rPr>
      </w:pPr>
      <w:r>
        <w:rPr>
          <w:rFonts w:hint="eastAsia" w:ascii="仿宋_GB2312" w:hAnsi="宋体" w:eastAsia="仿宋_GB2312"/>
          <w:b/>
          <w:sz w:val="24"/>
        </w:rPr>
        <w:t>培训学科及计划人数：</w:t>
      </w:r>
    </w:p>
    <w:p>
      <w:pPr>
        <w:spacing w:line="360" w:lineRule="auto"/>
        <w:ind w:left="-178" w:leftChars="-85" w:firstLine="463" w:firstLineChars="192"/>
        <w:jc w:val="left"/>
        <w:rPr>
          <w:rFonts w:ascii="仿宋_GB2312" w:hAnsi="宋体" w:eastAsia="仿宋_GB2312"/>
          <w:b/>
          <w:sz w:val="24"/>
        </w:rPr>
      </w:pPr>
      <w:r>
        <w:rPr>
          <w:rFonts w:hint="eastAsia" w:ascii="仿宋_GB2312" w:hAnsi="宋体" w:eastAsia="仿宋_GB2312"/>
          <w:b/>
          <w:sz w:val="24"/>
        </w:rPr>
        <w:t>集中面授时间：</w:t>
      </w:r>
    </w:p>
    <w:p>
      <w:pPr>
        <w:spacing w:line="360" w:lineRule="auto"/>
        <w:ind w:left="-178" w:leftChars="-85" w:firstLine="460" w:firstLineChars="192"/>
        <w:jc w:val="left"/>
        <w:rPr>
          <w:rFonts w:ascii="仿宋_GB2312" w:hAnsi="宋体" w:eastAsia="仿宋_GB2312"/>
          <w:sz w:val="24"/>
        </w:rPr>
      </w:pPr>
      <w:r>
        <w:rPr>
          <w:rFonts w:hint="eastAsia" w:ascii="仿宋_GB2312" w:hAnsi="宋体" w:eastAsia="仿宋_GB2312"/>
          <w:sz w:val="24"/>
          <w:szCs w:val="24"/>
        </w:rPr>
        <w:t>第一期：**</w:t>
      </w:r>
      <w:r>
        <w:rPr>
          <w:rFonts w:hint="eastAsia" w:ascii="仿宋_GB2312" w:hAnsi="宋体" w:eastAsia="仿宋_GB2312"/>
          <w:sz w:val="24"/>
        </w:rPr>
        <w:t>年</w:t>
      </w:r>
      <w:r>
        <w:rPr>
          <w:rFonts w:hint="eastAsia" w:ascii="仿宋_GB2312" w:hAnsi="宋体" w:eastAsia="仿宋_GB2312"/>
          <w:sz w:val="24"/>
          <w:szCs w:val="24"/>
        </w:rPr>
        <w:t>**</w:t>
      </w:r>
      <w:r>
        <w:rPr>
          <w:rFonts w:hint="eastAsia" w:ascii="仿宋_GB2312" w:hAnsi="宋体" w:eastAsia="仿宋_GB2312"/>
          <w:sz w:val="24"/>
        </w:rPr>
        <w:t>月</w:t>
      </w:r>
      <w:r>
        <w:rPr>
          <w:rFonts w:hint="eastAsia" w:ascii="仿宋_GB2312" w:hAnsi="宋体" w:eastAsia="仿宋_GB2312"/>
          <w:sz w:val="24"/>
          <w:szCs w:val="24"/>
        </w:rPr>
        <w:t>**</w:t>
      </w:r>
      <w:r>
        <w:rPr>
          <w:rFonts w:hint="eastAsia" w:ascii="仿宋_GB2312" w:hAnsi="宋体" w:eastAsia="仿宋_GB2312"/>
          <w:sz w:val="24"/>
        </w:rPr>
        <w:t>日—</w:t>
      </w:r>
      <w:r>
        <w:rPr>
          <w:rFonts w:hint="eastAsia" w:ascii="仿宋_GB2312" w:hAnsi="宋体" w:eastAsia="仿宋_GB2312"/>
          <w:sz w:val="24"/>
          <w:szCs w:val="24"/>
        </w:rPr>
        <w:t>**</w:t>
      </w:r>
      <w:r>
        <w:rPr>
          <w:rFonts w:hint="eastAsia" w:ascii="仿宋_GB2312" w:hAnsi="宋体" w:eastAsia="仿宋_GB2312"/>
          <w:sz w:val="24"/>
        </w:rPr>
        <w:t>年</w:t>
      </w:r>
      <w:r>
        <w:rPr>
          <w:rFonts w:hint="eastAsia" w:ascii="仿宋_GB2312" w:hAnsi="宋体" w:eastAsia="仿宋_GB2312"/>
          <w:sz w:val="24"/>
          <w:szCs w:val="24"/>
        </w:rPr>
        <w:t>**</w:t>
      </w:r>
      <w:r>
        <w:rPr>
          <w:rFonts w:hint="eastAsia" w:ascii="仿宋_GB2312" w:hAnsi="宋体" w:eastAsia="仿宋_GB2312"/>
          <w:sz w:val="24"/>
        </w:rPr>
        <w:t>月</w:t>
      </w:r>
      <w:r>
        <w:rPr>
          <w:rFonts w:hint="eastAsia" w:ascii="仿宋_GB2312" w:hAnsi="宋体" w:eastAsia="仿宋_GB2312"/>
          <w:sz w:val="24"/>
          <w:szCs w:val="24"/>
        </w:rPr>
        <w:t>**</w:t>
      </w:r>
      <w:r>
        <w:rPr>
          <w:rFonts w:hint="eastAsia" w:ascii="仿宋_GB2312" w:hAnsi="宋体" w:eastAsia="仿宋_GB2312"/>
          <w:sz w:val="24"/>
        </w:rPr>
        <w:t>日，</w:t>
      </w:r>
      <w:r>
        <w:rPr>
          <w:rFonts w:hint="eastAsia" w:ascii="仿宋_GB2312" w:hAnsi="宋体" w:eastAsia="仿宋_GB2312"/>
          <w:sz w:val="24"/>
          <w:szCs w:val="24"/>
        </w:rPr>
        <w:t>**</w:t>
      </w:r>
      <w:r>
        <w:rPr>
          <w:rFonts w:hint="eastAsia" w:ascii="仿宋_GB2312" w:hAnsi="宋体" w:eastAsia="仿宋_GB2312"/>
          <w:sz w:val="24"/>
        </w:rPr>
        <w:t>学时，</w:t>
      </w:r>
      <w:r>
        <w:rPr>
          <w:rFonts w:hint="eastAsia" w:ascii="仿宋_GB2312" w:hAnsi="宋体" w:eastAsia="仿宋_GB2312"/>
          <w:sz w:val="24"/>
          <w:szCs w:val="24"/>
        </w:rPr>
        <w:t>**</w:t>
      </w:r>
      <w:r>
        <w:rPr>
          <w:rFonts w:hint="eastAsia" w:ascii="仿宋_GB2312" w:hAnsi="宋体" w:eastAsia="仿宋_GB2312"/>
          <w:sz w:val="24"/>
        </w:rPr>
        <w:t>天</w:t>
      </w:r>
    </w:p>
    <w:p>
      <w:pPr>
        <w:spacing w:line="360" w:lineRule="auto"/>
        <w:ind w:left="-178" w:leftChars="-85" w:firstLine="580" w:firstLineChars="242"/>
        <w:jc w:val="left"/>
        <w:rPr>
          <w:rFonts w:ascii="仿宋_GB2312" w:hAnsi="宋体" w:eastAsia="仿宋_GB2312"/>
          <w:sz w:val="24"/>
        </w:rPr>
      </w:pPr>
      <w:r>
        <w:rPr>
          <w:rFonts w:hint="eastAsia" w:ascii="仿宋_GB2312" w:hAnsi="宋体" w:eastAsia="仿宋_GB2312"/>
          <w:sz w:val="24"/>
        </w:rPr>
        <w:t>……</w:t>
      </w:r>
    </w:p>
    <w:tbl>
      <w:tblPr>
        <w:tblStyle w:val="6"/>
        <w:tblW w:w="9073" w:type="dxa"/>
        <w:jc w:val="center"/>
        <w:tblInd w:w="0" w:type="dxa"/>
        <w:tblLayout w:type="fixed"/>
        <w:tblCellMar>
          <w:top w:w="0" w:type="dxa"/>
          <w:left w:w="108" w:type="dxa"/>
          <w:bottom w:w="0" w:type="dxa"/>
          <w:right w:w="108" w:type="dxa"/>
        </w:tblCellMar>
      </w:tblPr>
      <w:tblGrid>
        <w:gridCol w:w="1560"/>
        <w:gridCol w:w="2693"/>
        <w:gridCol w:w="1660"/>
        <w:gridCol w:w="3160"/>
      </w:tblGrid>
      <w:tr>
        <w:tblPrEx>
          <w:tblLayout w:type="fixed"/>
          <w:tblCellMar>
            <w:top w:w="0" w:type="dxa"/>
            <w:left w:w="108" w:type="dxa"/>
            <w:bottom w:w="0" w:type="dxa"/>
            <w:right w:w="108" w:type="dxa"/>
          </w:tblCellMar>
        </w:tblPrEx>
        <w:trPr>
          <w:trHeight w:val="175" w:hRule="atLeast"/>
          <w:jc w:val="center"/>
        </w:trPr>
        <w:tc>
          <w:tcPr>
            <w:tcW w:w="4253" w:type="dxa"/>
            <w:gridSpan w:val="2"/>
            <w:tcBorders>
              <w:top w:val="single" w:color="auto" w:sz="4" w:space="0"/>
              <w:left w:val="single" w:color="auto" w:sz="4" w:space="0"/>
              <w:bottom w:val="single" w:color="auto" w:sz="4" w:space="0"/>
              <w:right w:val="single" w:color="auto" w:sz="4" w:space="0"/>
            </w:tcBorders>
            <w:vAlign w:val="center"/>
          </w:tcPr>
          <w:p>
            <w:pPr>
              <w:widowControl/>
              <w:spacing w:line="400" w:lineRule="exact"/>
              <w:jc w:val="center"/>
              <w:rPr>
                <w:rFonts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决算科目</w:t>
            </w:r>
          </w:p>
        </w:tc>
        <w:tc>
          <w:tcPr>
            <w:tcW w:w="1660" w:type="dxa"/>
            <w:tcBorders>
              <w:top w:val="single" w:color="auto" w:sz="4" w:space="0"/>
              <w:left w:val="nil"/>
              <w:bottom w:val="single" w:color="auto" w:sz="4" w:space="0"/>
              <w:right w:val="single" w:color="auto" w:sz="4" w:space="0"/>
            </w:tcBorders>
            <w:vAlign w:val="center"/>
          </w:tcPr>
          <w:p>
            <w:pPr>
              <w:widowControl/>
              <w:spacing w:line="400" w:lineRule="exact"/>
              <w:jc w:val="center"/>
              <w:rPr>
                <w:rFonts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经费（万元）</w:t>
            </w:r>
          </w:p>
        </w:tc>
        <w:tc>
          <w:tcPr>
            <w:tcW w:w="3160" w:type="dxa"/>
            <w:tcBorders>
              <w:top w:val="single" w:color="auto" w:sz="4" w:space="0"/>
              <w:left w:val="nil"/>
              <w:bottom w:val="single" w:color="auto" w:sz="4" w:space="0"/>
              <w:right w:val="single" w:color="auto" w:sz="4" w:space="0"/>
            </w:tcBorders>
            <w:vAlign w:val="center"/>
          </w:tcPr>
          <w:p>
            <w:pPr>
              <w:widowControl/>
              <w:spacing w:line="400" w:lineRule="exact"/>
              <w:jc w:val="center"/>
              <w:rPr>
                <w:rFonts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计算说明</w:t>
            </w:r>
          </w:p>
        </w:tc>
      </w:tr>
      <w:tr>
        <w:tblPrEx>
          <w:tblLayout w:type="fixed"/>
          <w:tblCellMar>
            <w:top w:w="0" w:type="dxa"/>
            <w:left w:w="108" w:type="dxa"/>
            <w:bottom w:w="0" w:type="dxa"/>
            <w:right w:w="108" w:type="dxa"/>
          </w:tblCellMar>
        </w:tblPrEx>
        <w:trPr>
          <w:trHeight w:val="175" w:hRule="atLeast"/>
          <w:jc w:val="center"/>
        </w:trPr>
        <w:tc>
          <w:tcPr>
            <w:tcW w:w="1560" w:type="dxa"/>
            <w:vMerge w:val="restart"/>
            <w:tcBorders>
              <w:top w:val="single" w:color="auto" w:sz="4" w:space="0"/>
              <w:left w:val="single" w:color="auto" w:sz="4" w:space="0"/>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住宿费</w:t>
            </w:r>
          </w:p>
        </w:tc>
        <w:tc>
          <w:tcPr>
            <w:tcW w:w="2693" w:type="dxa"/>
            <w:tcBorders>
              <w:top w:val="single" w:color="auto" w:sz="4" w:space="0"/>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学员住宿费</w:t>
            </w:r>
          </w:p>
        </w:tc>
        <w:tc>
          <w:tcPr>
            <w:tcW w:w="1660" w:type="dxa"/>
            <w:tcBorders>
              <w:top w:val="single" w:color="auto" w:sz="4" w:space="0"/>
              <w:left w:val="single" w:color="auto" w:sz="4" w:space="0"/>
              <w:bottom w:val="single" w:color="auto" w:sz="4" w:space="0"/>
              <w:right w:val="single" w:color="auto" w:sz="4" w:space="0"/>
            </w:tcBorders>
            <w:vAlign w:val="center"/>
          </w:tcPr>
          <w:p>
            <w:pPr>
              <w:widowControl/>
              <w:spacing w:line="400" w:lineRule="exact"/>
              <w:jc w:val="center"/>
              <w:rPr>
                <w:rFonts w:ascii="仿宋_GB2312" w:hAnsi="仿宋_GB2312" w:eastAsia="仿宋_GB2312" w:cs="仿宋_GB2312"/>
                <w:color w:val="000000"/>
                <w:kern w:val="0"/>
                <w:sz w:val="24"/>
                <w:szCs w:val="24"/>
              </w:rPr>
            </w:pPr>
          </w:p>
        </w:tc>
        <w:tc>
          <w:tcPr>
            <w:tcW w:w="3160" w:type="dxa"/>
            <w:tcBorders>
              <w:top w:val="nil"/>
              <w:left w:val="nil"/>
              <w:bottom w:val="single" w:color="auto" w:sz="4" w:space="0"/>
              <w:right w:val="single" w:color="auto" w:sz="4" w:space="0"/>
            </w:tcBorders>
            <w:vAlign w:val="center"/>
          </w:tcPr>
          <w:p>
            <w:pPr>
              <w:widowControl/>
              <w:spacing w:line="400" w:lineRule="exact"/>
              <w:jc w:val="left"/>
              <w:rPr>
                <w:rFonts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**元/人/天×**人×**天</w:t>
            </w:r>
          </w:p>
        </w:tc>
      </w:tr>
      <w:tr>
        <w:tblPrEx>
          <w:tblLayout w:type="fixed"/>
          <w:tblCellMar>
            <w:top w:w="0" w:type="dxa"/>
            <w:left w:w="108" w:type="dxa"/>
            <w:bottom w:w="0" w:type="dxa"/>
            <w:right w:w="108" w:type="dxa"/>
          </w:tblCellMar>
        </w:tblPrEx>
        <w:trPr>
          <w:trHeight w:val="175" w:hRule="atLeast"/>
          <w:jc w:val="center"/>
        </w:trPr>
        <w:tc>
          <w:tcPr>
            <w:tcW w:w="156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0" w:lineRule="exact"/>
              <w:jc w:val="left"/>
              <w:rPr>
                <w:rFonts w:ascii="仿宋_GB2312" w:hAnsi="仿宋_GB2312" w:eastAsia="仿宋_GB2312" w:cs="仿宋_GB2312"/>
                <w:b/>
                <w:bCs/>
                <w:kern w:val="0"/>
                <w:sz w:val="24"/>
                <w:szCs w:val="24"/>
              </w:rPr>
            </w:pPr>
          </w:p>
        </w:tc>
        <w:tc>
          <w:tcPr>
            <w:tcW w:w="2693" w:type="dxa"/>
            <w:tcBorders>
              <w:top w:val="nil"/>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专家住宿费</w:t>
            </w:r>
          </w:p>
        </w:tc>
        <w:tc>
          <w:tcPr>
            <w:tcW w:w="1660" w:type="dxa"/>
            <w:tcBorders>
              <w:top w:val="single" w:color="auto" w:sz="4" w:space="0"/>
              <w:left w:val="single" w:color="auto" w:sz="4" w:space="0"/>
              <w:bottom w:val="single" w:color="auto" w:sz="4" w:space="0"/>
              <w:right w:val="single" w:color="auto" w:sz="4" w:space="0"/>
            </w:tcBorders>
            <w:vAlign w:val="center"/>
          </w:tcPr>
          <w:p>
            <w:pPr>
              <w:widowControl/>
              <w:spacing w:line="400" w:lineRule="exact"/>
              <w:jc w:val="center"/>
              <w:rPr>
                <w:rFonts w:ascii="仿宋_GB2312" w:hAnsi="仿宋_GB2312" w:eastAsia="仿宋_GB2312" w:cs="仿宋_GB2312"/>
                <w:color w:val="000000"/>
                <w:kern w:val="0"/>
                <w:sz w:val="24"/>
                <w:szCs w:val="24"/>
              </w:rPr>
            </w:pPr>
          </w:p>
        </w:tc>
        <w:tc>
          <w:tcPr>
            <w:tcW w:w="3160" w:type="dxa"/>
            <w:tcBorders>
              <w:top w:val="nil"/>
              <w:left w:val="nil"/>
              <w:bottom w:val="single" w:color="auto" w:sz="4" w:space="0"/>
              <w:right w:val="single" w:color="auto" w:sz="4" w:space="0"/>
            </w:tcBorders>
            <w:vAlign w:val="center"/>
          </w:tcPr>
          <w:p>
            <w:pPr>
              <w:widowControl/>
              <w:spacing w:line="400" w:lineRule="exact"/>
              <w:jc w:val="left"/>
              <w:rPr>
                <w:rFonts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**元/人/天×**人×**天</w:t>
            </w:r>
          </w:p>
        </w:tc>
      </w:tr>
      <w:tr>
        <w:tblPrEx>
          <w:tblLayout w:type="fixed"/>
          <w:tblCellMar>
            <w:top w:w="0" w:type="dxa"/>
            <w:left w:w="108" w:type="dxa"/>
            <w:bottom w:w="0" w:type="dxa"/>
            <w:right w:w="108" w:type="dxa"/>
          </w:tblCellMar>
        </w:tblPrEx>
        <w:trPr>
          <w:trHeight w:val="175" w:hRule="atLeast"/>
          <w:jc w:val="center"/>
        </w:trPr>
        <w:tc>
          <w:tcPr>
            <w:tcW w:w="1560" w:type="dxa"/>
            <w:vMerge w:val="restart"/>
            <w:tcBorders>
              <w:top w:val="single" w:color="auto" w:sz="4" w:space="0"/>
              <w:left w:val="single" w:color="auto" w:sz="4" w:space="0"/>
              <w:right w:val="single" w:color="auto" w:sz="4" w:space="0"/>
            </w:tcBorders>
            <w:vAlign w:val="center"/>
          </w:tcPr>
          <w:p>
            <w:pPr>
              <w:widowControl/>
              <w:spacing w:line="460" w:lineRule="exact"/>
              <w:jc w:val="center"/>
              <w:rPr>
                <w:rFonts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伙食费</w:t>
            </w:r>
          </w:p>
        </w:tc>
        <w:tc>
          <w:tcPr>
            <w:tcW w:w="2693" w:type="dxa"/>
            <w:tcBorders>
              <w:top w:val="nil"/>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学员伙食费</w:t>
            </w:r>
          </w:p>
        </w:tc>
        <w:tc>
          <w:tcPr>
            <w:tcW w:w="1660" w:type="dxa"/>
            <w:tcBorders>
              <w:top w:val="single" w:color="auto" w:sz="4" w:space="0"/>
              <w:left w:val="single" w:color="auto" w:sz="4" w:space="0"/>
              <w:bottom w:val="single" w:color="auto" w:sz="4" w:space="0"/>
              <w:right w:val="single" w:color="auto" w:sz="4" w:space="0"/>
            </w:tcBorders>
            <w:vAlign w:val="center"/>
          </w:tcPr>
          <w:p>
            <w:pPr>
              <w:widowControl/>
              <w:spacing w:line="400" w:lineRule="exact"/>
              <w:jc w:val="center"/>
              <w:rPr>
                <w:rFonts w:ascii="仿宋_GB2312" w:hAnsi="仿宋_GB2312" w:eastAsia="仿宋_GB2312" w:cs="仿宋_GB2312"/>
                <w:color w:val="000000"/>
                <w:kern w:val="0"/>
                <w:sz w:val="24"/>
                <w:szCs w:val="24"/>
              </w:rPr>
            </w:pPr>
          </w:p>
        </w:tc>
        <w:tc>
          <w:tcPr>
            <w:tcW w:w="3160" w:type="dxa"/>
            <w:tcBorders>
              <w:top w:val="nil"/>
              <w:left w:val="nil"/>
              <w:bottom w:val="single" w:color="auto" w:sz="4" w:space="0"/>
              <w:right w:val="single" w:color="auto" w:sz="4" w:space="0"/>
            </w:tcBorders>
            <w:vAlign w:val="center"/>
          </w:tcPr>
          <w:p>
            <w:pPr>
              <w:widowControl/>
              <w:spacing w:line="400" w:lineRule="exact"/>
              <w:jc w:val="left"/>
              <w:rPr>
                <w:rFonts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**元/人/天×**人×**天</w:t>
            </w:r>
          </w:p>
        </w:tc>
      </w:tr>
      <w:tr>
        <w:tblPrEx>
          <w:tblLayout w:type="fixed"/>
          <w:tblCellMar>
            <w:top w:w="0" w:type="dxa"/>
            <w:left w:w="108" w:type="dxa"/>
            <w:bottom w:w="0" w:type="dxa"/>
            <w:right w:w="108" w:type="dxa"/>
          </w:tblCellMar>
        </w:tblPrEx>
        <w:trPr>
          <w:trHeight w:val="175" w:hRule="atLeast"/>
          <w:jc w:val="center"/>
        </w:trPr>
        <w:tc>
          <w:tcPr>
            <w:tcW w:w="1560" w:type="dxa"/>
            <w:vMerge w:val="continue"/>
            <w:tcBorders>
              <w:left w:val="single" w:color="auto" w:sz="4" w:space="0"/>
              <w:bottom w:val="single" w:color="auto" w:sz="4" w:space="0"/>
              <w:right w:val="single" w:color="auto" w:sz="4" w:space="0"/>
            </w:tcBorders>
            <w:vAlign w:val="center"/>
          </w:tcPr>
          <w:p>
            <w:pPr>
              <w:widowControl/>
              <w:spacing w:line="400" w:lineRule="exact"/>
              <w:jc w:val="left"/>
              <w:rPr>
                <w:rFonts w:ascii="仿宋_GB2312" w:hAnsi="仿宋_GB2312" w:eastAsia="仿宋_GB2312" w:cs="仿宋_GB2312"/>
                <w:b/>
                <w:bCs/>
                <w:kern w:val="0"/>
                <w:sz w:val="24"/>
                <w:szCs w:val="24"/>
              </w:rPr>
            </w:pPr>
          </w:p>
        </w:tc>
        <w:tc>
          <w:tcPr>
            <w:tcW w:w="2693" w:type="dxa"/>
            <w:tcBorders>
              <w:top w:val="nil"/>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专家伙食费</w:t>
            </w:r>
          </w:p>
        </w:tc>
        <w:tc>
          <w:tcPr>
            <w:tcW w:w="1660" w:type="dxa"/>
            <w:tcBorders>
              <w:top w:val="single" w:color="auto" w:sz="4" w:space="0"/>
              <w:left w:val="single" w:color="auto" w:sz="4" w:space="0"/>
              <w:bottom w:val="single" w:color="auto" w:sz="4" w:space="0"/>
              <w:right w:val="single" w:color="auto" w:sz="4" w:space="0"/>
            </w:tcBorders>
            <w:vAlign w:val="center"/>
          </w:tcPr>
          <w:p>
            <w:pPr>
              <w:widowControl/>
              <w:spacing w:line="400" w:lineRule="exact"/>
              <w:jc w:val="center"/>
              <w:rPr>
                <w:rFonts w:ascii="仿宋_GB2312" w:hAnsi="仿宋_GB2312" w:eastAsia="仿宋_GB2312" w:cs="仿宋_GB2312"/>
                <w:color w:val="000000"/>
                <w:kern w:val="0"/>
                <w:sz w:val="24"/>
                <w:szCs w:val="24"/>
              </w:rPr>
            </w:pPr>
          </w:p>
        </w:tc>
        <w:tc>
          <w:tcPr>
            <w:tcW w:w="3160" w:type="dxa"/>
            <w:tcBorders>
              <w:top w:val="nil"/>
              <w:left w:val="nil"/>
              <w:bottom w:val="single" w:color="auto" w:sz="4" w:space="0"/>
              <w:right w:val="single" w:color="auto" w:sz="4" w:space="0"/>
            </w:tcBorders>
            <w:vAlign w:val="center"/>
          </w:tcPr>
          <w:p>
            <w:pPr>
              <w:widowControl/>
              <w:spacing w:line="400" w:lineRule="exact"/>
              <w:jc w:val="left"/>
              <w:rPr>
                <w:rFonts w:ascii="仿宋_GB2312" w:hAnsi="仿宋_GB2312" w:eastAsia="仿宋_GB2312" w:cs="仿宋_GB2312"/>
                <w:color w:val="000000"/>
                <w:kern w:val="0"/>
                <w:sz w:val="24"/>
                <w:szCs w:val="24"/>
              </w:rPr>
            </w:pPr>
            <w:r>
              <w:rPr>
                <w:rFonts w:hint="eastAsia" w:ascii="仿宋_GB2312" w:hAnsi="宋体" w:eastAsia="仿宋_GB2312" w:cs="宋体"/>
                <w:color w:val="000000"/>
                <w:kern w:val="0"/>
                <w:szCs w:val="21"/>
              </w:rPr>
              <w:t>**元/人次×**人次</w:t>
            </w:r>
          </w:p>
        </w:tc>
      </w:tr>
      <w:tr>
        <w:tblPrEx>
          <w:tblLayout w:type="fixed"/>
          <w:tblCellMar>
            <w:top w:w="0" w:type="dxa"/>
            <w:left w:w="108" w:type="dxa"/>
            <w:bottom w:w="0" w:type="dxa"/>
            <w:right w:w="108" w:type="dxa"/>
          </w:tblCellMar>
        </w:tblPrEx>
        <w:trPr>
          <w:trHeight w:val="175" w:hRule="atLeast"/>
          <w:jc w:val="center"/>
        </w:trPr>
        <w:tc>
          <w:tcPr>
            <w:tcW w:w="1560" w:type="dxa"/>
            <w:vMerge w:val="restart"/>
            <w:tcBorders>
              <w:top w:val="nil"/>
              <w:left w:val="single" w:color="auto" w:sz="4" w:space="0"/>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交通费</w:t>
            </w:r>
          </w:p>
        </w:tc>
        <w:tc>
          <w:tcPr>
            <w:tcW w:w="2693" w:type="dxa"/>
            <w:tcBorders>
              <w:top w:val="nil"/>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实践性培训交通费</w:t>
            </w:r>
          </w:p>
        </w:tc>
        <w:tc>
          <w:tcPr>
            <w:tcW w:w="1660" w:type="dxa"/>
            <w:tcBorders>
              <w:top w:val="single" w:color="auto" w:sz="4" w:space="0"/>
              <w:left w:val="single" w:color="auto" w:sz="4" w:space="0"/>
              <w:bottom w:val="single" w:color="auto" w:sz="4" w:space="0"/>
              <w:right w:val="single" w:color="auto" w:sz="4" w:space="0"/>
            </w:tcBorders>
            <w:vAlign w:val="center"/>
          </w:tcPr>
          <w:p>
            <w:pPr>
              <w:widowControl/>
              <w:spacing w:line="400" w:lineRule="exact"/>
              <w:jc w:val="center"/>
              <w:rPr>
                <w:rFonts w:ascii="仿宋_GB2312" w:hAnsi="仿宋_GB2312" w:eastAsia="仿宋_GB2312" w:cs="仿宋_GB2312"/>
                <w:kern w:val="0"/>
                <w:sz w:val="24"/>
                <w:szCs w:val="24"/>
              </w:rPr>
            </w:pPr>
          </w:p>
        </w:tc>
        <w:tc>
          <w:tcPr>
            <w:tcW w:w="3160" w:type="dxa"/>
            <w:tcBorders>
              <w:top w:val="nil"/>
              <w:left w:val="nil"/>
              <w:bottom w:val="single" w:color="auto" w:sz="4" w:space="0"/>
              <w:right w:val="single" w:color="auto" w:sz="4" w:space="0"/>
            </w:tcBorders>
            <w:vAlign w:val="center"/>
          </w:tcPr>
          <w:p>
            <w:pPr>
              <w:widowControl/>
              <w:spacing w:line="400" w:lineRule="exact"/>
              <w:jc w:val="left"/>
              <w:rPr>
                <w:rFonts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**元/次×**次</w:t>
            </w:r>
          </w:p>
        </w:tc>
      </w:tr>
      <w:tr>
        <w:tblPrEx>
          <w:tblLayout w:type="fixed"/>
          <w:tblCellMar>
            <w:top w:w="0" w:type="dxa"/>
            <w:left w:w="108" w:type="dxa"/>
            <w:bottom w:w="0" w:type="dxa"/>
            <w:right w:w="108" w:type="dxa"/>
          </w:tblCellMar>
        </w:tblPrEx>
        <w:trPr>
          <w:trHeight w:val="175" w:hRule="atLeast"/>
          <w:jc w:val="center"/>
        </w:trPr>
        <w:tc>
          <w:tcPr>
            <w:tcW w:w="1560" w:type="dxa"/>
            <w:vMerge w:val="continue"/>
            <w:tcBorders>
              <w:top w:val="nil"/>
              <w:left w:val="single" w:color="auto" w:sz="4" w:space="0"/>
              <w:bottom w:val="single" w:color="auto" w:sz="4" w:space="0"/>
              <w:right w:val="single" w:color="auto" w:sz="4" w:space="0"/>
            </w:tcBorders>
            <w:vAlign w:val="center"/>
          </w:tcPr>
          <w:p>
            <w:pPr>
              <w:widowControl/>
              <w:spacing w:line="400" w:lineRule="exact"/>
              <w:jc w:val="left"/>
              <w:rPr>
                <w:rFonts w:ascii="仿宋_GB2312" w:hAnsi="仿宋_GB2312" w:eastAsia="仿宋_GB2312" w:cs="仿宋_GB2312"/>
                <w:b/>
                <w:bCs/>
                <w:kern w:val="0"/>
                <w:sz w:val="24"/>
                <w:szCs w:val="24"/>
              </w:rPr>
            </w:pPr>
          </w:p>
        </w:tc>
        <w:tc>
          <w:tcPr>
            <w:tcW w:w="2693" w:type="dxa"/>
            <w:tcBorders>
              <w:top w:val="nil"/>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专家交通费</w:t>
            </w:r>
          </w:p>
        </w:tc>
        <w:tc>
          <w:tcPr>
            <w:tcW w:w="1660" w:type="dxa"/>
            <w:tcBorders>
              <w:top w:val="single" w:color="auto" w:sz="4" w:space="0"/>
              <w:left w:val="single" w:color="auto" w:sz="4" w:space="0"/>
              <w:bottom w:val="single" w:color="auto" w:sz="4" w:space="0"/>
              <w:right w:val="single" w:color="auto" w:sz="4" w:space="0"/>
            </w:tcBorders>
            <w:vAlign w:val="center"/>
          </w:tcPr>
          <w:p>
            <w:pPr>
              <w:widowControl/>
              <w:spacing w:line="400" w:lineRule="exact"/>
              <w:jc w:val="center"/>
              <w:rPr>
                <w:rFonts w:ascii="仿宋_GB2312" w:hAnsi="仿宋_GB2312" w:eastAsia="仿宋_GB2312" w:cs="仿宋_GB2312"/>
                <w:kern w:val="0"/>
                <w:sz w:val="24"/>
                <w:szCs w:val="24"/>
              </w:rPr>
            </w:pPr>
          </w:p>
        </w:tc>
        <w:tc>
          <w:tcPr>
            <w:tcW w:w="3160" w:type="dxa"/>
            <w:tcBorders>
              <w:top w:val="nil"/>
              <w:left w:val="nil"/>
              <w:bottom w:val="single" w:color="auto" w:sz="4" w:space="0"/>
              <w:right w:val="single" w:color="auto" w:sz="4" w:space="0"/>
            </w:tcBorders>
            <w:vAlign w:val="center"/>
          </w:tcPr>
          <w:p>
            <w:pPr>
              <w:widowControl/>
              <w:spacing w:line="400" w:lineRule="exact"/>
              <w:jc w:val="left"/>
              <w:rPr>
                <w:rFonts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**元/人次×**人次</w:t>
            </w:r>
          </w:p>
        </w:tc>
      </w:tr>
      <w:tr>
        <w:tblPrEx>
          <w:tblLayout w:type="fixed"/>
          <w:tblCellMar>
            <w:top w:w="0" w:type="dxa"/>
            <w:left w:w="108" w:type="dxa"/>
            <w:bottom w:w="0" w:type="dxa"/>
            <w:right w:w="108" w:type="dxa"/>
          </w:tblCellMar>
        </w:tblPrEx>
        <w:trPr>
          <w:trHeight w:val="175" w:hRule="atLeast"/>
          <w:jc w:val="center"/>
        </w:trPr>
        <w:tc>
          <w:tcPr>
            <w:tcW w:w="1560" w:type="dxa"/>
            <w:vMerge w:val="restart"/>
            <w:tcBorders>
              <w:top w:val="nil"/>
              <w:left w:val="single" w:color="auto" w:sz="4" w:space="0"/>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讲课费</w:t>
            </w:r>
          </w:p>
        </w:tc>
        <w:tc>
          <w:tcPr>
            <w:tcW w:w="2693" w:type="dxa"/>
            <w:tcBorders>
              <w:top w:val="nil"/>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授课费</w:t>
            </w:r>
          </w:p>
        </w:tc>
        <w:tc>
          <w:tcPr>
            <w:tcW w:w="1660" w:type="dxa"/>
            <w:tcBorders>
              <w:top w:val="single" w:color="auto" w:sz="4" w:space="0"/>
              <w:left w:val="nil"/>
              <w:bottom w:val="single" w:color="auto" w:sz="4" w:space="0"/>
              <w:right w:val="single" w:color="auto" w:sz="4" w:space="0"/>
            </w:tcBorders>
            <w:vAlign w:val="center"/>
          </w:tcPr>
          <w:p>
            <w:pPr>
              <w:widowControl/>
              <w:spacing w:line="400" w:lineRule="exact"/>
              <w:jc w:val="center"/>
              <w:rPr>
                <w:rFonts w:ascii="仿宋_GB2312" w:hAnsi="仿宋_GB2312" w:eastAsia="仿宋_GB2312" w:cs="仿宋_GB2312"/>
                <w:color w:val="000000"/>
                <w:kern w:val="0"/>
                <w:sz w:val="24"/>
                <w:szCs w:val="24"/>
              </w:rPr>
            </w:pPr>
          </w:p>
        </w:tc>
        <w:tc>
          <w:tcPr>
            <w:tcW w:w="3160" w:type="dxa"/>
            <w:tcBorders>
              <w:top w:val="nil"/>
              <w:left w:val="nil"/>
              <w:bottom w:val="single" w:color="auto" w:sz="4" w:space="0"/>
              <w:right w:val="single" w:color="auto" w:sz="4" w:space="0"/>
            </w:tcBorders>
            <w:vAlign w:val="center"/>
          </w:tcPr>
          <w:p>
            <w:pPr>
              <w:widowControl/>
              <w:spacing w:line="400" w:lineRule="exact"/>
              <w:jc w:val="left"/>
              <w:rPr>
                <w:rFonts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**元/（人·半天）×**人次</w:t>
            </w:r>
          </w:p>
        </w:tc>
      </w:tr>
      <w:tr>
        <w:tblPrEx>
          <w:tblLayout w:type="fixed"/>
          <w:tblCellMar>
            <w:top w:w="0" w:type="dxa"/>
            <w:left w:w="108" w:type="dxa"/>
            <w:bottom w:w="0" w:type="dxa"/>
            <w:right w:w="108" w:type="dxa"/>
          </w:tblCellMar>
        </w:tblPrEx>
        <w:trPr>
          <w:trHeight w:val="175" w:hRule="atLeast"/>
          <w:jc w:val="center"/>
        </w:trPr>
        <w:tc>
          <w:tcPr>
            <w:tcW w:w="1560" w:type="dxa"/>
            <w:vMerge w:val="continue"/>
            <w:tcBorders>
              <w:top w:val="nil"/>
              <w:left w:val="single" w:color="auto" w:sz="4" w:space="0"/>
              <w:bottom w:val="single" w:color="auto" w:sz="4" w:space="0"/>
              <w:right w:val="single" w:color="auto" w:sz="4" w:space="0"/>
            </w:tcBorders>
            <w:vAlign w:val="center"/>
          </w:tcPr>
          <w:p>
            <w:pPr>
              <w:widowControl/>
              <w:spacing w:line="400" w:lineRule="exact"/>
              <w:jc w:val="left"/>
              <w:rPr>
                <w:rFonts w:ascii="仿宋_GB2312" w:hAnsi="仿宋_GB2312" w:eastAsia="仿宋_GB2312" w:cs="仿宋_GB2312"/>
                <w:b/>
                <w:bCs/>
                <w:kern w:val="0"/>
                <w:sz w:val="24"/>
                <w:szCs w:val="24"/>
              </w:rPr>
            </w:pPr>
          </w:p>
        </w:tc>
        <w:tc>
          <w:tcPr>
            <w:tcW w:w="2693" w:type="dxa"/>
            <w:tcBorders>
              <w:top w:val="nil"/>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指导费</w:t>
            </w:r>
          </w:p>
        </w:tc>
        <w:tc>
          <w:tcPr>
            <w:tcW w:w="1660" w:type="dxa"/>
            <w:tcBorders>
              <w:top w:val="single" w:color="auto" w:sz="4" w:space="0"/>
              <w:left w:val="nil"/>
              <w:bottom w:val="single" w:color="auto" w:sz="4" w:space="0"/>
              <w:right w:val="single" w:color="auto" w:sz="4" w:space="0"/>
            </w:tcBorders>
            <w:vAlign w:val="center"/>
          </w:tcPr>
          <w:p>
            <w:pPr>
              <w:widowControl/>
              <w:spacing w:line="400" w:lineRule="exact"/>
              <w:jc w:val="center"/>
              <w:rPr>
                <w:rFonts w:ascii="仿宋_GB2312" w:hAnsi="仿宋_GB2312" w:eastAsia="仿宋_GB2312" w:cs="仿宋_GB2312"/>
                <w:color w:val="000000"/>
                <w:kern w:val="0"/>
                <w:sz w:val="24"/>
                <w:szCs w:val="24"/>
              </w:rPr>
            </w:pPr>
          </w:p>
        </w:tc>
        <w:tc>
          <w:tcPr>
            <w:tcW w:w="3160" w:type="dxa"/>
            <w:tcBorders>
              <w:top w:val="nil"/>
              <w:left w:val="nil"/>
              <w:bottom w:val="single" w:color="auto" w:sz="4" w:space="0"/>
              <w:right w:val="single" w:color="auto" w:sz="4" w:space="0"/>
            </w:tcBorders>
            <w:vAlign w:val="center"/>
          </w:tcPr>
          <w:p>
            <w:pPr>
              <w:widowControl/>
              <w:spacing w:line="400" w:lineRule="exact"/>
              <w:jc w:val="left"/>
              <w:rPr>
                <w:rFonts w:ascii="仿宋_GB2312" w:hAnsi="仿宋_GB2312" w:eastAsia="仿宋_GB2312" w:cs="仿宋_GB2312"/>
                <w:color w:val="00B0F0"/>
                <w:kern w:val="0"/>
                <w:sz w:val="24"/>
                <w:szCs w:val="24"/>
              </w:rPr>
            </w:pPr>
            <w:r>
              <w:rPr>
                <w:rFonts w:hint="eastAsia" w:ascii="仿宋_GB2312" w:hAnsi="仿宋_GB2312" w:eastAsia="仿宋_GB2312" w:cs="仿宋_GB2312"/>
                <w:color w:val="000000"/>
                <w:kern w:val="0"/>
                <w:sz w:val="24"/>
                <w:szCs w:val="24"/>
              </w:rPr>
              <w:t>**元/人次×**人次</w:t>
            </w:r>
          </w:p>
        </w:tc>
      </w:tr>
      <w:tr>
        <w:tblPrEx>
          <w:tblLayout w:type="fixed"/>
          <w:tblCellMar>
            <w:top w:w="0" w:type="dxa"/>
            <w:left w:w="108" w:type="dxa"/>
            <w:bottom w:w="0" w:type="dxa"/>
            <w:right w:w="108" w:type="dxa"/>
          </w:tblCellMar>
        </w:tblPrEx>
        <w:trPr>
          <w:trHeight w:val="175" w:hRule="atLeast"/>
          <w:jc w:val="center"/>
        </w:trPr>
        <w:tc>
          <w:tcPr>
            <w:tcW w:w="1560" w:type="dxa"/>
            <w:vMerge w:val="continue"/>
            <w:tcBorders>
              <w:top w:val="nil"/>
              <w:left w:val="single" w:color="auto" w:sz="4" w:space="0"/>
              <w:bottom w:val="single" w:color="auto" w:sz="4" w:space="0"/>
              <w:right w:val="single" w:color="auto" w:sz="4" w:space="0"/>
            </w:tcBorders>
            <w:vAlign w:val="center"/>
          </w:tcPr>
          <w:p>
            <w:pPr>
              <w:widowControl/>
              <w:spacing w:line="400" w:lineRule="exact"/>
              <w:jc w:val="left"/>
              <w:rPr>
                <w:rFonts w:ascii="仿宋_GB2312" w:hAnsi="仿宋_GB2312" w:eastAsia="仿宋_GB2312" w:cs="仿宋_GB2312"/>
                <w:b/>
                <w:bCs/>
                <w:kern w:val="0"/>
                <w:sz w:val="24"/>
                <w:szCs w:val="24"/>
              </w:rPr>
            </w:pPr>
          </w:p>
        </w:tc>
        <w:tc>
          <w:tcPr>
            <w:tcW w:w="2693" w:type="dxa"/>
            <w:tcBorders>
              <w:top w:val="nil"/>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培训跟踪指导费</w:t>
            </w:r>
          </w:p>
        </w:tc>
        <w:tc>
          <w:tcPr>
            <w:tcW w:w="1660" w:type="dxa"/>
            <w:tcBorders>
              <w:top w:val="single" w:color="auto" w:sz="4" w:space="0"/>
              <w:left w:val="nil"/>
              <w:bottom w:val="single" w:color="auto" w:sz="4" w:space="0"/>
              <w:right w:val="single" w:color="auto" w:sz="4" w:space="0"/>
            </w:tcBorders>
            <w:vAlign w:val="center"/>
          </w:tcPr>
          <w:p>
            <w:pPr>
              <w:widowControl/>
              <w:spacing w:line="400" w:lineRule="exact"/>
              <w:jc w:val="center"/>
              <w:rPr>
                <w:rFonts w:ascii="仿宋_GB2312" w:hAnsi="仿宋_GB2312" w:eastAsia="仿宋_GB2312" w:cs="仿宋_GB2312"/>
                <w:kern w:val="0"/>
                <w:sz w:val="24"/>
                <w:szCs w:val="24"/>
              </w:rPr>
            </w:pPr>
          </w:p>
        </w:tc>
        <w:tc>
          <w:tcPr>
            <w:tcW w:w="3160" w:type="dxa"/>
            <w:tcBorders>
              <w:top w:val="nil"/>
              <w:left w:val="nil"/>
              <w:bottom w:val="single" w:color="auto" w:sz="4" w:space="0"/>
              <w:right w:val="single" w:color="auto" w:sz="4" w:space="0"/>
            </w:tcBorders>
            <w:vAlign w:val="center"/>
          </w:tcPr>
          <w:p>
            <w:pPr>
              <w:widowControl/>
              <w:spacing w:line="400" w:lineRule="exact"/>
              <w:jc w:val="left"/>
              <w:rPr>
                <w:rFonts w:ascii="仿宋_GB2312" w:hAnsi="仿宋_GB2312" w:eastAsia="仿宋_GB2312" w:cs="仿宋_GB2312"/>
                <w:color w:val="00B0F0"/>
                <w:kern w:val="0"/>
                <w:sz w:val="24"/>
                <w:szCs w:val="24"/>
              </w:rPr>
            </w:pPr>
            <w:r>
              <w:rPr>
                <w:rFonts w:hint="eastAsia" w:ascii="仿宋_GB2312" w:hAnsi="仿宋_GB2312" w:eastAsia="仿宋_GB2312" w:cs="仿宋_GB2312"/>
                <w:color w:val="000000"/>
                <w:kern w:val="0"/>
                <w:sz w:val="24"/>
                <w:szCs w:val="24"/>
              </w:rPr>
              <w:t>**元/人次×**人次</w:t>
            </w:r>
          </w:p>
        </w:tc>
      </w:tr>
      <w:tr>
        <w:tblPrEx>
          <w:tblLayout w:type="fixed"/>
          <w:tblCellMar>
            <w:top w:w="0" w:type="dxa"/>
            <w:left w:w="108" w:type="dxa"/>
            <w:bottom w:w="0" w:type="dxa"/>
            <w:right w:w="108" w:type="dxa"/>
          </w:tblCellMar>
        </w:tblPrEx>
        <w:trPr>
          <w:trHeight w:val="350" w:hRule="atLeast"/>
          <w:jc w:val="center"/>
        </w:trPr>
        <w:tc>
          <w:tcPr>
            <w:tcW w:w="1560" w:type="dxa"/>
            <w:vMerge w:val="restart"/>
            <w:tcBorders>
              <w:top w:val="nil"/>
              <w:left w:val="single" w:color="auto" w:sz="4" w:space="0"/>
              <w:bottom w:val="single" w:color="auto" w:sz="4" w:space="0"/>
              <w:right w:val="single" w:color="auto" w:sz="4" w:space="0"/>
            </w:tcBorders>
            <w:vAlign w:val="center"/>
          </w:tcPr>
          <w:p>
            <w:pPr>
              <w:widowControl/>
              <w:spacing w:line="400" w:lineRule="exact"/>
              <w:jc w:val="center"/>
              <w:rPr>
                <w:rFonts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培训资源费</w:t>
            </w:r>
          </w:p>
        </w:tc>
        <w:tc>
          <w:tcPr>
            <w:tcW w:w="2693" w:type="dxa"/>
            <w:tcBorders>
              <w:top w:val="nil"/>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网络课程资源费</w:t>
            </w:r>
          </w:p>
        </w:tc>
        <w:tc>
          <w:tcPr>
            <w:tcW w:w="1660" w:type="dxa"/>
            <w:tcBorders>
              <w:top w:val="single" w:color="auto" w:sz="4" w:space="0"/>
              <w:left w:val="nil"/>
              <w:bottom w:val="single" w:color="auto" w:sz="4" w:space="0"/>
              <w:right w:val="single" w:color="auto" w:sz="4" w:space="0"/>
            </w:tcBorders>
            <w:vAlign w:val="center"/>
          </w:tcPr>
          <w:p>
            <w:pPr>
              <w:widowControl/>
              <w:spacing w:line="400" w:lineRule="exact"/>
              <w:jc w:val="center"/>
              <w:rPr>
                <w:rFonts w:ascii="仿宋_GB2312" w:hAnsi="仿宋_GB2312" w:eastAsia="仿宋_GB2312" w:cs="仿宋_GB2312"/>
                <w:color w:val="000000"/>
                <w:kern w:val="0"/>
                <w:sz w:val="24"/>
                <w:szCs w:val="24"/>
              </w:rPr>
            </w:pPr>
          </w:p>
        </w:tc>
        <w:tc>
          <w:tcPr>
            <w:tcW w:w="3160" w:type="dxa"/>
            <w:tcBorders>
              <w:top w:val="nil"/>
              <w:left w:val="nil"/>
              <w:bottom w:val="single" w:color="auto" w:sz="4" w:space="0"/>
              <w:right w:val="single" w:color="auto" w:sz="4" w:space="0"/>
            </w:tcBorders>
            <w:vAlign w:val="center"/>
          </w:tcPr>
          <w:p>
            <w:pPr>
              <w:widowControl/>
              <w:spacing w:line="400" w:lineRule="exact"/>
              <w:jc w:val="left"/>
              <w:rPr>
                <w:rFonts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**元/件×**件</w:t>
            </w:r>
          </w:p>
        </w:tc>
      </w:tr>
      <w:tr>
        <w:tblPrEx>
          <w:tblLayout w:type="fixed"/>
          <w:tblCellMar>
            <w:top w:w="0" w:type="dxa"/>
            <w:left w:w="108" w:type="dxa"/>
            <w:bottom w:w="0" w:type="dxa"/>
            <w:right w:w="108" w:type="dxa"/>
          </w:tblCellMar>
        </w:tblPrEx>
        <w:trPr>
          <w:trHeight w:val="350" w:hRule="atLeast"/>
          <w:jc w:val="center"/>
        </w:trPr>
        <w:tc>
          <w:tcPr>
            <w:tcW w:w="1560" w:type="dxa"/>
            <w:vMerge w:val="continue"/>
            <w:tcBorders>
              <w:left w:val="single" w:color="auto" w:sz="4" w:space="0"/>
              <w:right w:val="single" w:color="auto" w:sz="4" w:space="0"/>
            </w:tcBorders>
            <w:vAlign w:val="center"/>
          </w:tcPr>
          <w:p>
            <w:pPr>
              <w:widowControl/>
              <w:spacing w:line="400" w:lineRule="exact"/>
              <w:jc w:val="center"/>
              <w:rPr>
                <w:rFonts w:ascii="仿宋_GB2312" w:hAnsi="仿宋_GB2312" w:eastAsia="仿宋_GB2312" w:cs="仿宋_GB2312"/>
                <w:b/>
                <w:bCs/>
                <w:kern w:val="0"/>
                <w:sz w:val="24"/>
                <w:szCs w:val="24"/>
              </w:rPr>
            </w:pPr>
          </w:p>
        </w:tc>
        <w:tc>
          <w:tcPr>
            <w:tcW w:w="2693" w:type="dxa"/>
            <w:tcBorders>
              <w:top w:val="nil"/>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学习资料费</w:t>
            </w:r>
          </w:p>
        </w:tc>
        <w:tc>
          <w:tcPr>
            <w:tcW w:w="1660" w:type="dxa"/>
            <w:tcBorders>
              <w:top w:val="single" w:color="auto" w:sz="4" w:space="0"/>
              <w:left w:val="nil"/>
              <w:bottom w:val="single" w:color="auto" w:sz="4" w:space="0"/>
              <w:right w:val="single" w:color="auto" w:sz="4" w:space="0"/>
            </w:tcBorders>
            <w:vAlign w:val="center"/>
          </w:tcPr>
          <w:p>
            <w:pPr>
              <w:widowControl/>
              <w:spacing w:line="400" w:lineRule="exact"/>
              <w:jc w:val="center"/>
              <w:rPr>
                <w:rFonts w:ascii="仿宋_GB2312" w:hAnsi="仿宋_GB2312" w:eastAsia="仿宋_GB2312" w:cs="仿宋_GB2312"/>
                <w:color w:val="000000"/>
                <w:kern w:val="0"/>
                <w:sz w:val="24"/>
                <w:szCs w:val="24"/>
              </w:rPr>
            </w:pPr>
          </w:p>
        </w:tc>
        <w:tc>
          <w:tcPr>
            <w:tcW w:w="3160" w:type="dxa"/>
            <w:tcBorders>
              <w:top w:val="nil"/>
              <w:left w:val="nil"/>
              <w:bottom w:val="single" w:color="auto" w:sz="4" w:space="0"/>
              <w:right w:val="single" w:color="auto" w:sz="4" w:space="0"/>
            </w:tcBorders>
            <w:vAlign w:val="center"/>
          </w:tcPr>
          <w:p>
            <w:pPr>
              <w:widowControl/>
              <w:spacing w:line="400" w:lineRule="exact"/>
              <w:jc w:val="left"/>
              <w:rPr>
                <w:rFonts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**元/人×**人</w:t>
            </w:r>
          </w:p>
        </w:tc>
      </w:tr>
      <w:tr>
        <w:tblPrEx>
          <w:tblLayout w:type="fixed"/>
          <w:tblCellMar>
            <w:top w:w="0" w:type="dxa"/>
            <w:left w:w="108" w:type="dxa"/>
            <w:bottom w:w="0" w:type="dxa"/>
            <w:right w:w="108" w:type="dxa"/>
          </w:tblCellMar>
        </w:tblPrEx>
        <w:trPr>
          <w:trHeight w:val="350" w:hRule="atLeast"/>
          <w:jc w:val="center"/>
        </w:trPr>
        <w:tc>
          <w:tcPr>
            <w:tcW w:w="1560" w:type="dxa"/>
            <w:vMerge w:val="continue"/>
            <w:tcBorders>
              <w:top w:val="nil"/>
              <w:left w:val="single" w:color="auto" w:sz="4" w:space="0"/>
              <w:bottom w:val="single" w:color="auto" w:sz="4" w:space="0"/>
              <w:right w:val="single" w:color="auto" w:sz="4" w:space="0"/>
            </w:tcBorders>
            <w:vAlign w:val="center"/>
          </w:tcPr>
          <w:p>
            <w:pPr>
              <w:widowControl/>
              <w:spacing w:line="400" w:lineRule="exact"/>
              <w:jc w:val="center"/>
              <w:rPr>
                <w:rFonts w:ascii="仿宋_GB2312" w:hAnsi="仿宋_GB2312" w:eastAsia="仿宋_GB2312" w:cs="仿宋_GB2312"/>
                <w:b/>
                <w:bCs/>
                <w:kern w:val="0"/>
                <w:sz w:val="24"/>
                <w:szCs w:val="24"/>
              </w:rPr>
            </w:pPr>
          </w:p>
        </w:tc>
        <w:tc>
          <w:tcPr>
            <w:tcW w:w="2693" w:type="dxa"/>
            <w:tcBorders>
              <w:top w:val="nil"/>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办公用品费</w:t>
            </w:r>
          </w:p>
        </w:tc>
        <w:tc>
          <w:tcPr>
            <w:tcW w:w="1660" w:type="dxa"/>
            <w:tcBorders>
              <w:top w:val="single" w:color="auto" w:sz="4" w:space="0"/>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kern w:val="0"/>
                <w:sz w:val="24"/>
                <w:szCs w:val="24"/>
              </w:rPr>
            </w:pPr>
          </w:p>
        </w:tc>
        <w:tc>
          <w:tcPr>
            <w:tcW w:w="3160" w:type="dxa"/>
            <w:tcBorders>
              <w:top w:val="nil"/>
              <w:left w:val="nil"/>
              <w:bottom w:val="single" w:color="auto" w:sz="4" w:space="0"/>
              <w:right w:val="single" w:color="auto" w:sz="4" w:space="0"/>
            </w:tcBorders>
            <w:vAlign w:val="center"/>
          </w:tcPr>
          <w:p>
            <w:pPr>
              <w:widowControl/>
              <w:spacing w:line="400" w:lineRule="exact"/>
              <w:jc w:val="left"/>
              <w:rPr>
                <w:rFonts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**元/人×**人</w:t>
            </w:r>
          </w:p>
        </w:tc>
      </w:tr>
      <w:tr>
        <w:tblPrEx>
          <w:tblLayout w:type="fixed"/>
          <w:tblCellMar>
            <w:top w:w="0" w:type="dxa"/>
            <w:left w:w="108" w:type="dxa"/>
            <w:bottom w:w="0" w:type="dxa"/>
            <w:right w:w="108" w:type="dxa"/>
          </w:tblCellMar>
        </w:tblPrEx>
        <w:trPr>
          <w:trHeight w:val="350" w:hRule="atLeast"/>
          <w:jc w:val="center"/>
        </w:trPr>
        <w:tc>
          <w:tcPr>
            <w:tcW w:w="1560" w:type="dxa"/>
            <w:vMerge w:val="restart"/>
            <w:tcBorders>
              <w:top w:val="nil"/>
              <w:left w:val="single" w:color="auto" w:sz="4" w:space="0"/>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培训场地及设备费</w:t>
            </w:r>
          </w:p>
        </w:tc>
        <w:tc>
          <w:tcPr>
            <w:tcW w:w="2693" w:type="dxa"/>
            <w:tcBorders>
              <w:top w:val="nil"/>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场地租用费</w:t>
            </w:r>
          </w:p>
        </w:tc>
        <w:tc>
          <w:tcPr>
            <w:tcW w:w="1660" w:type="dxa"/>
            <w:tcBorders>
              <w:top w:val="single" w:color="auto" w:sz="4" w:space="0"/>
              <w:left w:val="single" w:color="auto" w:sz="4" w:space="0"/>
              <w:bottom w:val="single" w:color="auto" w:sz="4" w:space="0"/>
              <w:right w:val="single" w:color="auto" w:sz="4" w:space="0"/>
            </w:tcBorders>
            <w:vAlign w:val="center"/>
          </w:tcPr>
          <w:p>
            <w:pPr>
              <w:widowControl/>
              <w:spacing w:line="400" w:lineRule="exact"/>
              <w:jc w:val="center"/>
              <w:rPr>
                <w:rFonts w:ascii="仿宋_GB2312" w:hAnsi="仿宋_GB2312" w:eastAsia="仿宋_GB2312" w:cs="仿宋_GB2312"/>
                <w:color w:val="000000"/>
                <w:kern w:val="0"/>
                <w:sz w:val="24"/>
                <w:szCs w:val="24"/>
              </w:rPr>
            </w:pPr>
          </w:p>
        </w:tc>
        <w:tc>
          <w:tcPr>
            <w:tcW w:w="3160" w:type="dxa"/>
            <w:tcBorders>
              <w:top w:val="nil"/>
              <w:left w:val="nil"/>
              <w:bottom w:val="single" w:color="auto" w:sz="4" w:space="0"/>
              <w:right w:val="single" w:color="auto" w:sz="4" w:space="0"/>
            </w:tcBorders>
            <w:vAlign w:val="center"/>
          </w:tcPr>
          <w:p>
            <w:pPr>
              <w:widowControl/>
              <w:spacing w:line="400" w:lineRule="exact"/>
              <w:jc w:val="left"/>
              <w:rPr>
                <w:rFonts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**元/班次/天×**班次×**天</w:t>
            </w:r>
          </w:p>
        </w:tc>
      </w:tr>
      <w:tr>
        <w:tblPrEx>
          <w:tblLayout w:type="fixed"/>
          <w:tblCellMar>
            <w:top w:w="0" w:type="dxa"/>
            <w:left w:w="108" w:type="dxa"/>
            <w:bottom w:w="0" w:type="dxa"/>
            <w:right w:w="108" w:type="dxa"/>
          </w:tblCellMar>
        </w:tblPrEx>
        <w:trPr>
          <w:trHeight w:val="175" w:hRule="atLeast"/>
          <w:jc w:val="center"/>
        </w:trPr>
        <w:tc>
          <w:tcPr>
            <w:tcW w:w="1560" w:type="dxa"/>
            <w:vMerge w:val="continue"/>
            <w:tcBorders>
              <w:top w:val="nil"/>
              <w:left w:val="single" w:color="auto" w:sz="4" w:space="0"/>
              <w:bottom w:val="single" w:color="auto" w:sz="4" w:space="0"/>
              <w:right w:val="single" w:color="auto" w:sz="4" w:space="0"/>
            </w:tcBorders>
            <w:vAlign w:val="center"/>
          </w:tcPr>
          <w:p>
            <w:pPr>
              <w:widowControl/>
              <w:spacing w:line="400" w:lineRule="exact"/>
              <w:jc w:val="left"/>
              <w:rPr>
                <w:rFonts w:ascii="仿宋_GB2312" w:hAnsi="仿宋_GB2312" w:eastAsia="仿宋_GB2312" w:cs="仿宋_GB2312"/>
                <w:b/>
                <w:bCs/>
                <w:kern w:val="0"/>
                <w:sz w:val="24"/>
                <w:szCs w:val="24"/>
              </w:rPr>
            </w:pPr>
          </w:p>
        </w:tc>
        <w:tc>
          <w:tcPr>
            <w:tcW w:w="2693" w:type="dxa"/>
            <w:tcBorders>
              <w:top w:val="nil"/>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网络研修平台租用费</w:t>
            </w:r>
          </w:p>
        </w:tc>
        <w:tc>
          <w:tcPr>
            <w:tcW w:w="1660" w:type="dxa"/>
            <w:tcBorders>
              <w:top w:val="single" w:color="auto" w:sz="4" w:space="0"/>
              <w:left w:val="single" w:color="auto" w:sz="4" w:space="0"/>
              <w:bottom w:val="single" w:color="auto" w:sz="4" w:space="0"/>
              <w:right w:val="single" w:color="auto" w:sz="4" w:space="0"/>
            </w:tcBorders>
            <w:vAlign w:val="center"/>
          </w:tcPr>
          <w:p>
            <w:pPr>
              <w:widowControl/>
              <w:spacing w:line="400" w:lineRule="exact"/>
              <w:jc w:val="center"/>
              <w:rPr>
                <w:rFonts w:ascii="仿宋_GB2312" w:hAnsi="仿宋_GB2312" w:eastAsia="仿宋_GB2312" w:cs="仿宋_GB2312"/>
                <w:color w:val="000000"/>
                <w:kern w:val="0"/>
                <w:sz w:val="24"/>
                <w:szCs w:val="24"/>
              </w:rPr>
            </w:pPr>
          </w:p>
        </w:tc>
        <w:tc>
          <w:tcPr>
            <w:tcW w:w="3160" w:type="dxa"/>
            <w:tcBorders>
              <w:top w:val="nil"/>
              <w:left w:val="nil"/>
              <w:bottom w:val="single" w:color="auto" w:sz="4" w:space="0"/>
              <w:right w:val="single" w:color="auto" w:sz="4" w:space="0"/>
            </w:tcBorders>
            <w:vAlign w:val="center"/>
          </w:tcPr>
          <w:p>
            <w:pPr>
              <w:widowControl/>
              <w:spacing w:line="400" w:lineRule="exact"/>
              <w:jc w:val="left"/>
              <w:rPr>
                <w:rFonts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**元/人×**人</w:t>
            </w:r>
          </w:p>
        </w:tc>
      </w:tr>
      <w:tr>
        <w:tblPrEx>
          <w:tblLayout w:type="fixed"/>
          <w:tblCellMar>
            <w:top w:w="0" w:type="dxa"/>
            <w:left w:w="108" w:type="dxa"/>
            <w:bottom w:w="0" w:type="dxa"/>
            <w:right w:w="108" w:type="dxa"/>
          </w:tblCellMar>
        </w:tblPrEx>
        <w:trPr>
          <w:trHeight w:val="350" w:hRule="atLeast"/>
          <w:jc w:val="center"/>
        </w:trPr>
        <w:tc>
          <w:tcPr>
            <w:tcW w:w="1560" w:type="dxa"/>
            <w:vMerge w:val="continue"/>
            <w:tcBorders>
              <w:top w:val="nil"/>
              <w:left w:val="single" w:color="auto" w:sz="4" w:space="0"/>
              <w:bottom w:val="single" w:color="auto" w:sz="4" w:space="0"/>
              <w:right w:val="single" w:color="auto" w:sz="4" w:space="0"/>
            </w:tcBorders>
            <w:vAlign w:val="center"/>
          </w:tcPr>
          <w:p>
            <w:pPr>
              <w:widowControl/>
              <w:spacing w:line="400" w:lineRule="exact"/>
              <w:jc w:val="left"/>
              <w:rPr>
                <w:rFonts w:ascii="仿宋_GB2312" w:hAnsi="仿宋_GB2312" w:eastAsia="仿宋_GB2312" w:cs="仿宋_GB2312"/>
                <w:b/>
                <w:bCs/>
                <w:kern w:val="0"/>
                <w:sz w:val="24"/>
                <w:szCs w:val="24"/>
              </w:rPr>
            </w:pPr>
          </w:p>
        </w:tc>
        <w:tc>
          <w:tcPr>
            <w:tcW w:w="2693" w:type="dxa"/>
            <w:tcBorders>
              <w:top w:val="nil"/>
              <w:left w:val="nil"/>
              <w:bottom w:val="single" w:color="auto" w:sz="4" w:space="0"/>
              <w:right w:val="single" w:color="auto" w:sz="4" w:space="0"/>
            </w:tcBorders>
            <w:vAlign w:val="center"/>
          </w:tcPr>
          <w:p>
            <w:pPr>
              <w:widowControl/>
              <w:spacing w:line="4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设备租用费</w:t>
            </w:r>
          </w:p>
        </w:tc>
        <w:tc>
          <w:tcPr>
            <w:tcW w:w="1660" w:type="dxa"/>
            <w:tcBorders>
              <w:top w:val="single" w:color="auto" w:sz="4" w:space="0"/>
              <w:left w:val="single" w:color="auto" w:sz="4" w:space="0"/>
              <w:bottom w:val="single" w:color="auto" w:sz="4" w:space="0"/>
              <w:right w:val="single" w:color="auto" w:sz="4" w:space="0"/>
            </w:tcBorders>
            <w:vAlign w:val="center"/>
          </w:tcPr>
          <w:p>
            <w:pPr>
              <w:widowControl/>
              <w:spacing w:line="400" w:lineRule="exact"/>
              <w:jc w:val="center"/>
              <w:rPr>
                <w:rFonts w:ascii="仿宋_GB2312" w:hAnsi="仿宋_GB2312" w:eastAsia="仿宋_GB2312" w:cs="仿宋_GB2312"/>
                <w:color w:val="000000"/>
                <w:kern w:val="0"/>
                <w:sz w:val="24"/>
                <w:szCs w:val="24"/>
              </w:rPr>
            </w:pPr>
          </w:p>
        </w:tc>
        <w:tc>
          <w:tcPr>
            <w:tcW w:w="3160" w:type="dxa"/>
            <w:tcBorders>
              <w:top w:val="nil"/>
              <w:left w:val="nil"/>
              <w:bottom w:val="single" w:color="auto" w:sz="4" w:space="0"/>
              <w:right w:val="single" w:color="auto" w:sz="4" w:space="0"/>
            </w:tcBorders>
            <w:vAlign w:val="center"/>
          </w:tcPr>
          <w:p>
            <w:pPr>
              <w:widowControl/>
              <w:spacing w:line="400" w:lineRule="exact"/>
              <w:jc w:val="left"/>
              <w:rPr>
                <w:rFonts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**元/班次/天×**班次×**天</w:t>
            </w:r>
          </w:p>
        </w:tc>
      </w:tr>
      <w:tr>
        <w:tblPrEx>
          <w:tblLayout w:type="fixed"/>
          <w:tblCellMar>
            <w:top w:w="0" w:type="dxa"/>
            <w:left w:w="108" w:type="dxa"/>
            <w:bottom w:w="0" w:type="dxa"/>
            <w:right w:w="108" w:type="dxa"/>
          </w:tblCellMar>
        </w:tblPrEx>
        <w:trPr>
          <w:trHeight w:val="350" w:hRule="atLeast"/>
          <w:jc w:val="center"/>
        </w:trPr>
        <w:tc>
          <w:tcPr>
            <w:tcW w:w="4253" w:type="dxa"/>
            <w:gridSpan w:val="2"/>
            <w:tcBorders>
              <w:top w:val="single" w:color="auto" w:sz="4" w:space="0"/>
              <w:left w:val="single" w:color="auto" w:sz="4" w:space="0"/>
              <w:bottom w:val="single" w:color="auto" w:sz="4" w:space="0"/>
              <w:right w:val="single" w:color="auto" w:sz="4" w:space="0"/>
            </w:tcBorders>
            <w:vAlign w:val="center"/>
          </w:tcPr>
          <w:p>
            <w:pPr>
              <w:widowControl/>
              <w:spacing w:line="460" w:lineRule="exact"/>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b/>
                <w:bCs/>
                <w:kern w:val="0"/>
                <w:sz w:val="24"/>
                <w:szCs w:val="24"/>
              </w:rPr>
              <w:t>合  计</w:t>
            </w:r>
          </w:p>
        </w:tc>
        <w:tc>
          <w:tcPr>
            <w:tcW w:w="1660" w:type="dxa"/>
            <w:tcBorders>
              <w:top w:val="single" w:color="auto" w:sz="4" w:space="0"/>
              <w:left w:val="single" w:color="auto" w:sz="4" w:space="0"/>
              <w:bottom w:val="single" w:color="auto" w:sz="4" w:space="0"/>
              <w:right w:val="single" w:color="auto" w:sz="4" w:space="0"/>
            </w:tcBorders>
            <w:vAlign w:val="center"/>
          </w:tcPr>
          <w:p>
            <w:pPr>
              <w:widowControl/>
              <w:spacing w:line="400" w:lineRule="exact"/>
              <w:jc w:val="center"/>
              <w:rPr>
                <w:rFonts w:ascii="仿宋_GB2312" w:hAnsi="仿宋_GB2312" w:eastAsia="仿宋_GB2312" w:cs="仿宋_GB2312"/>
                <w:color w:val="000000"/>
                <w:kern w:val="0"/>
                <w:sz w:val="24"/>
                <w:szCs w:val="24"/>
              </w:rPr>
            </w:pPr>
          </w:p>
        </w:tc>
        <w:tc>
          <w:tcPr>
            <w:tcW w:w="3160" w:type="dxa"/>
            <w:tcBorders>
              <w:top w:val="single" w:color="auto" w:sz="4" w:space="0"/>
              <w:left w:val="nil"/>
              <w:bottom w:val="single" w:color="auto" w:sz="4" w:space="0"/>
              <w:right w:val="single" w:color="auto" w:sz="4" w:space="0"/>
            </w:tcBorders>
            <w:vAlign w:val="center"/>
          </w:tcPr>
          <w:p>
            <w:pPr>
              <w:widowControl/>
              <w:spacing w:line="400" w:lineRule="exact"/>
              <w:jc w:val="left"/>
              <w:rPr>
                <w:rFonts w:hint="eastAsia" w:ascii="仿宋_GB2312" w:hAnsi="仿宋_GB2312" w:eastAsia="仿宋_GB2312" w:cs="仿宋_GB2312"/>
                <w:color w:val="000000"/>
                <w:kern w:val="0"/>
                <w:sz w:val="24"/>
                <w:szCs w:val="24"/>
              </w:rPr>
            </w:pPr>
          </w:p>
        </w:tc>
      </w:tr>
    </w:tbl>
    <w:p>
      <w:pPr>
        <w:spacing w:line="400" w:lineRule="exact"/>
        <w:rPr>
          <w:rFonts w:ascii="华文中宋" w:hAnsi="华文中宋" w:eastAsia="华文中宋"/>
          <w:sz w:val="24"/>
        </w:rPr>
      </w:pPr>
      <w:r>
        <w:rPr>
          <w:rFonts w:hint="eastAsia" w:ascii="华文中宋" w:hAnsi="华文中宋" w:eastAsia="华文中宋"/>
          <w:sz w:val="24"/>
        </w:rPr>
        <w:t>说明：按项目需要填写，不需要科目注“0”。</w:t>
      </w:r>
    </w:p>
    <w:p/>
    <w:p>
      <w:pPr>
        <w:rPr>
          <w:rFonts w:hint="eastAsia"/>
        </w:rPr>
      </w:pPr>
    </w:p>
    <w:p>
      <w:pPr>
        <w:spacing w:line="500" w:lineRule="exact"/>
        <w:jc w:val="center"/>
        <w:rPr>
          <w:rFonts w:ascii="方正小标宋简体" w:hAnsi="华文中宋" w:eastAsia="方正小标宋简体"/>
          <w:sz w:val="32"/>
          <w:szCs w:val="32"/>
        </w:rPr>
      </w:pPr>
      <w:r>
        <w:rPr>
          <w:rFonts w:hint="eastAsia" w:ascii="方正小标宋简体" w:hAnsi="华文中宋" w:eastAsia="方正小标宋简体"/>
          <w:sz w:val="32"/>
          <w:szCs w:val="32"/>
        </w:rPr>
        <w:t>“国培计划”——项目培训经费支出说明</w:t>
      </w:r>
    </w:p>
    <w:p>
      <w:pPr>
        <w:spacing w:line="500" w:lineRule="exact"/>
        <w:jc w:val="center"/>
        <w:rPr>
          <w:rFonts w:ascii="方正小标宋简体" w:hAnsi="华文中宋" w:eastAsia="方正小标宋简体"/>
          <w:sz w:val="28"/>
          <w:szCs w:val="28"/>
        </w:rPr>
      </w:pPr>
      <w:r>
        <w:rPr>
          <w:rFonts w:hint="eastAsia" w:ascii="方正小标宋简体" w:hAnsi="华文中宋" w:eastAsia="方正小标宋简体"/>
          <w:sz w:val="28"/>
          <w:szCs w:val="28"/>
        </w:rPr>
        <w:t>（适用于以网络研修为主的培训项目）</w:t>
      </w:r>
    </w:p>
    <w:tbl>
      <w:tblPr>
        <w:tblStyle w:val="6"/>
        <w:tblW w:w="9356" w:type="dxa"/>
        <w:tblInd w:w="-459" w:type="dxa"/>
        <w:tblLayout w:type="fixed"/>
        <w:tblCellMar>
          <w:top w:w="0" w:type="dxa"/>
          <w:left w:w="108" w:type="dxa"/>
          <w:bottom w:w="0" w:type="dxa"/>
          <w:right w:w="108" w:type="dxa"/>
        </w:tblCellMar>
      </w:tblPr>
      <w:tblGrid>
        <w:gridCol w:w="993"/>
        <w:gridCol w:w="2409"/>
        <w:gridCol w:w="5103"/>
        <w:gridCol w:w="851"/>
      </w:tblGrid>
      <w:tr>
        <w:tblPrEx>
          <w:tblLayout w:type="fixed"/>
          <w:tblCellMar>
            <w:top w:w="0" w:type="dxa"/>
            <w:left w:w="108" w:type="dxa"/>
            <w:bottom w:w="0" w:type="dxa"/>
            <w:right w:w="108" w:type="dxa"/>
          </w:tblCellMar>
        </w:tblPrEx>
        <w:trPr>
          <w:trHeight w:val="375" w:hRule="atLeast"/>
        </w:trPr>
        <w:tc>
          <w:tcPr>
            <w:tcW w:w="993" w:type="dxa"/>
            <w:tcBorders>
              <w:top w:val="single" w:color="auto" w:sz="4" w:space="0"/>
              <w:left w:val="single" w:color="auto" w:sz="4" w:space="0"/>
              <w:bottom w:val="single" w:color="auto" w:sz="4" w:space="0"/>
              <w:right w:val="single" w:color="auto" w:sz="4" w:space="0"/>
            </w:tcBorders>
            <w:vAlign w:val="center"/>
          </w:tcPr>
          <w:p>
            <w:pPr>
              <w:widowControl/>
              <w:spacing w:line="360" w:lineRule="exact"/>
              <w:jc w:val="center"/>
              <w:rPr>
                <w:rFonts w:ascii="仿宋_GB2312" w:hAnsi="宋体" w:eastAsia="仿宋_GB2312" w:cs="宋体"/>
                <w:b/>
                <w:bCs/>
                <w:color w:val="000000"/>
                <w:kern w:val="0"/>
                <w:sz w:val="24"/>
              </w:rPr>
            </w:pPr>
            <w:r>
              <w:rPr>
                <w:rFonts w:hint="eastAsia" w:ascii="仿宋_GB2312" w:hAnsi="宋体" w:eastAsia="仿宋_GB2312" w:cs="宋体"/>
                <w:b/>
                <w:bCs/>
                <w:color w:val="000000"/>
                <w:kern w:val="0"/>
                <w:sz w:val="24"/>
              </w:rPr>
              <w:t>支出</w:t>
            </w:r>
          </w:p>
          <w:p>
            <w:pPr>
              <w:widowControl/>
              <w:spacing w:line="360" w:lineRule="exact"/>
              <w:jc w:val="center"/>
              <w:rPr>
                <w:rFonts w:ascii="仿宋_GB2312" w:hAnsi="宋体" w:eastAsia="仿宋_GB2312" w:cs="宋体"/>
                <w:b/>
                <w:bCs/>
                <w:color w:val="000000"/>
                <w:kern w:val="0"/>
                <w:sz w:val="24"/>
              </w:rPr>
            </w:pPr>
            <w:r>
              <w:rPr>
                <w:rFonts w:hint="eastAsia" w:ascii="仿宋_GB2312" w:hAnsi="宋体" w:eastAsia="仿宋_GB2312" w:cs="宋体"/>
                <w:b/>
                <w:bCs/>
                <w:color w:val="000000"/>
                <w:kern w:val="0"/>
                <w:sz w:val="24"/>
              </w:rPr>
              <w:t>项目</w:t>
            </w:r>
          </w:p>
        </w:tc>
        <w:tc>
          <w:tcPr>
            <w:tcW w:w="2409"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仿宋_GB2312" w:hAnsi="宋体" w:eastAsia="仿宋_GB2312" w:cs="宋体"/>
                <w:b/>
                <w:bCs/>
                <w:color w:val="000000"/>
                <w:kern w:val="0"/>
                <w:sz w:val="24"/>
              </w:rPr>
            </w:pPr>
            <w:r>
              <w:rPr>
                <w:rFonts w:hint="eastAsia" w:ascii="仿宋_GB2312" w:hAnsi="宋体" w:eastAsia="仿宋_GB2312" w:cs="宋体"/>
                <w:b/>
                <w:bCs/>
                <w:color w:val="000000"/>
                <w:kern w:val="0"/>
                <w:sz w:val="24"/>
              </w:rPr>
              <w:t>支出范围</w:t>
            </w:r>
          </w:p>
        </w:tc>
        <w:tc>
          <w:tcPr>
            <w:tcW w:w="5103"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仿宋_GB2312" w:hAnsi="宋体" w:eastAsia="仿宋_GB2312" w:cs="宋体"/>
                <w:b/>
                <w:bCs/>
                <w:color w:val="000000"/>
                <w:kern w:val="0"/>
                <w:sz w:val="24"/>
              </w:rPr>
            </w:pPr>
            <w:r>
              <w:rPr>
                <w:rFonts w:hint="eastAsia" w:ascii="仿宋_GB2312" w:hAnsi="宋体" w:eastAsia="仿宋_GB2312" w:cs="宋体"/>
                <w:b/>
                <w:bCs/>
                <w:color w:val="000000"/>
                <w:kern w:val="0"/>
                <w:sz w:val="24"/>
              </w:rPr>
              <w:t>支出说明与标准</w:t>
            </w:r>
          </w:p>
        </w:tc>
        <w:tc>
          <w:tcPr>
            <w:tcW w:w="851"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仿宋_GB2312" w:hAnsi="宋体" w:eastAsia="仿宋_GB2312" w:cs="宋体"/>
                <w:b/>
                <w:bCs/>
                <w:color w:val="000000"/>
                <w:kern w:val="0"/>
                <w:sz w:val="24"/>
              </w:rPr>
            </w:pPr>
            <w:r>
              <w:rPr>
                <w:rFonts w:hint="eastAsia" w:ascii="仿宋_GB2312" w:hAnsi="宋体" w:eastAsia="仿宋_GB2312" w:cs="宋体"/>
                <w:b/>
                <w:bCs/>
                <w:color w:val="000000"/>
                <w:kern w:val="0"/>
                <w:sz w:val="24"/>
              </w:rPr>
              <w:t>备注</w:t>
            </w:r>
          </w:p>
        </w:tc>
      </w:tr>
      <w:tr>
        <w:tblPrEx>
          <w:tblLayout w:type="fixed"/>
          <w:tblCellMar>
            <w:top w:w="0" w:type="dxa"/>
            <w:left w:w="108" w:type="dxa"/>
            <w:bottom w:w="0" w:type="dxa"/>
            <w:right w:w="108" w:type="dxa"/>
          </w:tblCellMar>
        </w:tblPrEx>
        <w:trPr>
          <w:trHeight w:val="638" w:hRule="atLeast"/>
        </w:trPr>
        <w:tc>
          <w:tcPr>
            <w:tcW w:w="993" w:type="dxa"/>
            <w:vMerge w:val="restart"/>
            <w:tcBorders>
              <w:top w:val="nil"/>
              <w:left w:val="single" w:color="auto" w:sz="4" w:space="0"/>
              <w:bottom w:val="single" w:color="auto" w:sz="4" w:space="0"/>
              <w:right w:val="single" w:color="auto" w:sz="4" w:space="0"/>
            </w:tcBorders>
            <w:vAlign w:val="center"/>
          </w:tcPr>
          <w:p>
            <w:pPr>
              <w:widowControl/>
              <w:spacing w:line="36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住宿费</w:t>
            </w:r>
          </w:p>
        </w:tc>
        <w:tc>
          <w:tcPr>
            <w:tcW w:w="2409" w:type="dxa"/>
            <w:tcBorders>
              <w:top w:val="nil"/>
              <w:left w:val="nil"/>
              <w:bottom w:val="single" w:color="auto" w:sz="4" w:space="0"/>
              <w:right w:val="single" w:color="auto" w:sz="4" w:space="0"/>
            </w:tcBorders>
            <w:vAlign w:val="center"/>
          </w:tcPr>
          <w:p>
            <w:pPr>
              <w:widowControl/>
              <w:spacing w:line="360" w:lineRule="exact"/>
              <w:jc w:val="center"/>
              <w:rPr>
                <w:rFonts w:ascii="仿宋_GB2312" w:hAnsi="宋体" w:eastAsia="仿宋_GB2312" w:cs="宋体"/>
                <w:kern w:val="0"/>
                <w:sz w:val="24"/>
              </w:rPr>
            </w:pPr>
            <w:r>
              <w:rPr>
                <w:rFonts w:hint="eastAsia" w:ascii="仿宋_GB2312" w:hAnsi="宋体" w:eastAsia="仿宋_GB2312" w:cs="宋体"/>
                <w:kern w:val="0"/>
                <w:sz w:val="24"/>
              </w:rPr>
              <w:t>学员住宿费</w:t>
            </w:r>
          </w:p>
        </w:tc>
        <w:tc>
          <w:tcPr>
            <w:tcW w:w="5103" w:type="dxa"/>
            <w:tcBorders>
              <w:top w:val="nil"/>
              <w:left w:val="single" w:color="auto" w:sz="4" w:space="0"/>
              <w:bottom w:val="single" w:color="auto" w:sz="4" w:space="0"/>
              <w:right w:val="single" w:color="auto" w:sz="4" w:space="0"/>
            </w:tcBorders>
            <w:vAlign w:val="center"/>
          </w:tcPr>
          <w:p>
            <w:pPr>
              <w:spacing w:line="360" w:lineRule="exact"/>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集中培训期间参训学员的住宿费</w:t>
            </w:r>
          </w:p>
        </w:tc>
        <w:tc>
          <w:tcPr>
            <w:tcW w:w="851" w:type="dxa"/>
            <w:tcBorders>
              <w:top w:val="nil"/>
              <w:left w:val="nil"/>
              <w:bottom w:val="single" w:color="auto" w:sz="4" w:space="0"/>
              <w:right w:val="single" w:color="auto" w:sz="4" w:space="0"/>
            </w:tcBorders>
            <w:vAlign w:val="bottom"/>
          </w:tcPr>
          <w:p>
            <w:pPr>
              <w:widowControl/>
              <w:spacing w:line="360" w:lineRule="exact"/>
              <w:jc w:val="left"/>
              <w:rPr>
                <w:rFonts w:ascii="宋体" w:hAnsi="宋体" w:cs="宋体"/>
                <w:kern w:val="0"/>
                <w:sz w:val="24"/>
              </w:rPr>
            </w:pPr>
            <w:r>
              <w:rPr>
                <w:rFonts w:hint="eastAsia" w:ascii="宋体" w:hAnsi="宋体" w:cs="宋体"/>
                <w:kern w:val="0"/>
                <w:sz w:val="24"/>
              </w:rPr>
              <w:t>　</w:t>
            </w:r>
          </w:p>
        </w:tc>
      </w:tr>
      <w:tr>
        <w:tblPrEx>
          <w:tblLayout w:type="fixed"/>
          <w:tblCellMar>
            <w:top w:w="0" w:type="dxa"/>
            <w:left w:w="108" w:type="dxa"/>
            <w:bottom w:w="0" w:type="dxa"/>
            <w:right w:w="108" w:type="dxa"/>
          </w:tblCellMar>
        </w:tblPrEx>
        <w:trPr>
          <w:trHeight w:val="531" w:hRule="atLeast"/>
        </w:trPr>
        <w:tc>
          <w:tcPr>
            <w:tcW w:w="993"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仿宋_GB2312" w:hAnsi="宋体" w:eastAsia="仿宋_GB2312" w:cs="宋体"/>
                <w:b/>
                <w:bCs/>
                <w:kern w:val="0"/>
                <w:sz w:val="24"/>
              </w:rPr>
            </w:pPr>
          </w:p>
        </w:tc>
        <w:tc>
          <w:tcPr>
            <w:tcW w:w="2409" w:type="dxa"/>
            <w:tcBorders>
              <w:top w:val="nil"/>
              <w:left w:val="nil"/>
              <w:bottom w:val="single" w:color="auto" w:sz="4" w:space="0"/>
              <w:right w:val="single" w:color="auto" w:sz="4" w:space="0"/>
            </w:tcBorders>
            <w:vAlign w:val="center"/>
          </w:tcPr>
          <w:p>
            <w:pPr>
              <w:widowControl/>
              <w:spacing w:line="360" w:lineRule="exact"/>
              <w:jc w:val="center"/>
              <w:rPr>
                <w:rFonts w:ascii="仿宋_GB2312" w:hAnsi="宋体" w:eastAsia="仿宋_GB2312" w:cs="宋体"/>
                <w:kern w:val="0"/>
                <w:sz w:val="24"/>
              </w:rPr>
            </w:pPr>
            <w:r>
              <w:rPr>
                <w:rFonts w:hint="eastAsia" w:ascii="仿宋_GB2312" w:hAnsi="宋体" w:eastAsia="仿宋_GB2312" w:cs="宋体"/>
                <w:kern w:val="0"/>
                <w:sz w:val="24"/>
              </w:rPr>
              <w:t>专家住宿费</w:t>
            </w:r>
          </w:p>
        </w:tc>
        <w:tc>
          <w:tcPr>
            <w:tcW w:w="5103"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集中培训期间聘请的专家及教师的住宿费以及网络研修期间聘请的专家及教师进行线上、线下指导所需的住宿费</w:t>
            </w:r>
          </w:p>
        </w:tc>
        <w:tc>
          <w:tcPr>
            <w:tcW w:w="851" w:type="dxa"/>
            <w:tcBorders>
              <w:top w:val="nil"/>
              <w:left w:val="nil"/>
              <w:bottom w:val="single" w:color="auto" w:sz="4" w:space="0"/>
              <w:right w:val="single" w:color="auto" w:sz="4" w:space="0"/>
            </w:tcBorders>
            <w:vAlign w:val="bottom"/>
          </w:tcPr>
          <w:p>
            <w:pPr>
              <w:widowControl/>
              <w:spacing w:line="360" w:lineRule="exact"/>
              <w:jc w:val="left"/>
              <w:rPr>
                <w:rFonts w:ascii="宋体" w:hAnsi="宋体" w:cs="宋体"/>
                <w:kern w:val="0"/>
                <w:sz w:val="24"/>
              </w:rPr>
            </w:pPr>
            <w:r>
              <w:rPr>
                <w:rFonts w:hint="eastAsia" w:ascii="宋体" w:hAnsi="宋体" w:cs="宋体"/>
                <w:kern w:val="0"/>
                <w:sz w:val="24"/>
              </w:rPr>
              <w:t>　</w:t>
            </w:r>
          </w:p>
        </w:tc>
      </w:tr>
      <w:tr>
        <w:tblPrEx>
          <w:tblLayout w:type="fixed"/>
          <w:tblCellMar>
            <w:top w:w="0" w:type="dxa"/>
            <w:left w:w="108" w:type="dxa"/>
            <w:bottom w:w="0" w:type="dxa"/>
            <w:right w:w="108" w:type="dxa"/>
          </w:tblCellMar>
        </w:tblPrEx>
        <w:trPr>
          <w:trHeight w:val="367" w:hRule="atLeast"/>
        </w:trPr>
        <w:tc>
          <w:tcPr>
            <w:tcW w:w="993" w:type="dxa"/>
            <w:vMerge w:val="restart"/>
            <w:tcBorders>
              <w:top w:val="nil"/>
              <w:left w:val="single" w:color="auto" w:sz="4" w:space="0"/>
              <w:right w:val="single" w:color="auto" w:sz="4" w:space="0"/>
            </w:tcBorders>
            <w:vAlign w:val="center"/>
          </w:tcPr>
          <w:p>
            <w:pPr>
              <w:widowControl/>
              <w:spacing w:line="360" w:lineRule="exact"/>
              <w:jc w:val="left"/>
              <w:rPr>
                <w:rFonts w:ascii="仿宋_GB2312" w:hAnsi="宋体" w:eastAsia="仿宋_GB2312" w:cs="宋体"/>
                <w:b/>
                <w:bCs/>
                <w:kern w:val="0"/>
                <w:sz w:val="24"/>
              </w:rPr>
            </w:pPr>
            <w:r>
              <w:rPr>
                <w:rFonts w:hint="eastAsia" w:ascii="仿宋_GB2312" w:hAnsi="宋体" w:eastAsia="仿宋_GB2312" w:cs="宋体"/>
                <w:b/>
                <w:bCs/>
                <w:kern w:val="0"/>
                <w:sz w:val="24"/>
              </w:rPr>
              <w:t>伙食费</w:t>
            </w:r>
          </w:p>
        </w:tc>
        <w:tc>
          <w:tcPr>
            <w:tcW w:w="2409" w:type="dxa"/>
            <w:tcBorders>
              <w:top w:val="nil"/>
              <w:left w:val="nil"/>
              <w:bottom w:val="single" w:color="auto" w:sz="4" w:space="0"/>
              <w:right w:val="single" w:color="auto" w:sz="4" w:space="0"/>
            </w:tcBorders>
            <w:vAlign w:val="center"/>
          </w:tcPr>
          <w:p>
            <w:pPr>
              <w:widowControl/>
              <w:spacing w:line="360" w:lineRule="exact"/>
              <w:jc w:val="center"/>
              <w:rPr>
                <w:rFonts w:ascii="仿宋_GB2312" w:hAnsi="宋体" w:eastAsia="仿宋_GB2312" w:cs="宋体"/>
                <w:kern w:val="0"/>
                <w:sz w:val="24"/>
              </w:rPr>
            </w:pPr>
            <w:r>
              <w:rPr>
                <w:rFonts w:hint="eastAsia" w:ascii="仿宋_GB2312" w:hAnsi="宋体" w:eastAsia="仿宋_GB2312" w:cs="宋体"/>
                <w:kern w:val="0"/>
                <w:sz w:val="24"/>
              </w:rPr>
              <w:t>学员伙食费</w:t>
            </w:r>
          </w:p>
        </w:tc>
        <w:tc>
          <w:tcPr>
            <w:tcW w:w="5103"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培训期间参训学员的伙食费</w:t>
            </w:r>
          </w:p>
        </w:tc>
        <w:tc>
          <w:tcPr>
            <w:tcW w:w="851" w:type="dxa"/>
            <w:vMerge w:val="restart"/>
            <w:tcBorders>
              <w:top w:val="nil"/>
              <w:left w:val="nil"/>
              <w:right w:val="single" w:color="auto" w:sz="4" w:space="0"/>
            </w:tcBorders>
            <w:vAlign w:val="bottom"/>
          </w:tcPr>
          <w:p>
            <w:pPr>
              <w:widowControl/>
              <w:spacing w:line="360" w:lineRule="exact"/>
              <w:jc w:val="left"/>
              <w:rPr>
                <w:rFonts w:ascii="宋体" w:hAnsi="宋体" w:cs="宋体"/>
                <w:kern w:val="0"/>
                <w:sz w:val="24"/>
              </w:rPr>
            </w:pPr>
          </w:p>
        </w:tc>
      </w:tr>
      <w:tr>
        <w:tblPrEx>
          <w:tblLayout w:type="fixed"/>
          <w:tblCellMar>
            <w:top w:w="0" w:type="dxa"/>
            <w:left w:w="108" w:type="dxa"/>
            <w:bottom w:w="0" w:type="dxa"/>
            <w:right w:w="108" w:type="dxa"/>
          </w:tblCellMar>
        </w:tblPrEx>
        <w:trPr>
          <w:trHeight w:val="367" w:hRule="atLeast"/>
        </w:trPr>
        <w:tc>
          <w:tcPr>
            <w:tcW w:w="993" w:type="dxa"/>
            <w:vMerge w:val="continue"/>
            <w:tcBorders>
              <w:left w:val="single" w:color="auto" w:sz="4" w:space="0"/>
              <w:bottom w:val="single" w:color="auto" w:sz="4" w:space="0"/>
              <w:right w:val="single" w:color="auto" w:sz="4" w:space="0"/>
            </w:tcBorders>
            <w:vAlign w:val="center"/>
          </w:tcPr>
          <w:p>
            <w:pPr>
              <w:widowControl/>
              <w:spacing w:line="360" w:lineRule="exact"/>
              <w:jc w:val="left"/>
              <w:rPr>
                <w:rFonts w:ascii="仿宋_GB2312" w:hAnsi="宋体" w:eastAsia="仿宋_GB2312" w:cs="宋体"/>
                <w:b/>
                <w:bCs/>
                <w:kern w:val="0"/>
                <w:sz w:val="24"/>
              </w:rPr>
            </w:pPr>
          </w:p>
        </w:tc>
        <w:tc>
          <w:tcPr>
            <w:tcW w:w="2409" w:type="dxa"/>
            <w:tcBorders>
              <w:top w:val="nil"/>
              <w:left w:val="nil"/>
              <w:bottom w:val="single" w:color="auto" w:sz="4" w:space="0"/>
              <w:right w:val="single" w:color="auto" w:sz="4" w:space="0"/>
            </w:tcBorders>
            <w:vAlign w:val="center"/>
          </w:tcPr>
          <w:p>
            <w:pPr>
              <w:widowControl/>
              <w:spacing w:line="360" w:lineRule="exact"/>
              <w:jc w:val="center"/>
              <w:rPr>
                <w:rFonts w:ascii="仿宋_GB2312" w:hAnsi="宋体" w:eastAsia="仿宋_GB2312" w:cs="宋体"/>
                <w:kern w:val="0"/>
                <w:sz w:val="24"/>
              </w:rPr>
            </w:pPr>
            <w:r>
              <w:rPr>
                <w:rFonts w:hint="eastAsia" w:ascii="仿宋_GB2312" w:hAnsi="宋体" w:eastAsia="仿宋_GB2312" w:cs="宋体"/>
                <w:kern w:val="0"/>
                <w:sz w:val="24"/>
              </w:rPr>
              <w:t>专家伙食费</w:t>
            </w:r>
          </w:p>
        </w:tc>
        <w:tc>
          <w:tcPr>
            <w:tcW w:w="5103"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集中培训期间聘请的专家及教师的伙食费</w:t>
            </w:r>
          </w:p>
        </w:tc>
        <w:tc>
          <w:tcPr>
            <w:tcW w:w="851" w:type="dxa"/>
            <w:vMerge w:val="continue"/>
            <w:tcBorders>
              <w:left w:val="nil"/>
              <w:bottom w:val="single" w:color="auto" w:sz="4" w:space="0"/>
              <w:right w:val="single" w:color="auto" w:sz="4" w:space="0"/>
            </w:tcBorders>
            <w:vAlign w:val="bottom"/>
          </w:tcPr>
          <w:p>
            <w:pPr>
              <w:widowControl/>
              <w:spacing w:line="360" w:lineRule="exact"/>
              <w:jc w:val="left"/>
              <w:rPr>
                <w:rFonts w:ascii="宋体" w:hAnsi="宋体" w:cs="宋体"/>
                <w:kern w:val="0"/>
                <w:sz w:val="24"/>
              </w:rPr>
            </w:pPr>
          </w:p>
        </w:tc>
      </w:tr>
      <w:tr>
        <w:tblPrEx>
          <w:tblLayout w:type="fixed"/>
          <w:tblCellMar>
            <w:top w:w="0" w:type="dxa"/>
            <w:left w:w="108" w:type="dxa"/>
            <w:bottom w:w="0" w:type="dxa"/>
            <w:right w:w="108" w:type="dxa"/>
          </w:tblCellMar>
        </w:tblPrEx>
        <w:trPr>
          <w:trHeight w:val="731" w:hRule="atLeast"/>
        </w:trPr>
        <w:tc>
          <w:tcPr>
            <w:tcW w:w="993" w:type="dxa"/>
            <w:vMerge w:val="restart"/>
            <w:tcBorders>
              <w:top w:val="nil"/>
              <w:left w:val="single" w:color="auto" w:sz="4" w:space="0"/>
              <w:bottom w:val="single" w:color="auto" w:sz="4" w:space="0"/>
              <w:right w:val="single" w:color="auto" w:sz="4" w:space="0"/>
            </w:tcBorders>
            <w:vAlign w:val="center"/>
          </w:tcPr>
          <w:p>
            <w:pPr>
              <w:widowControl/>
              <w:spacing w:line="36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交通费</w:t>
            </w:r>
          </w:p>
        </w:tc>
        <w:tc>
          <w:tcPr>
            <w:tcW w:w="2409" w:type="dxa"/>
            <w:tcBorders>
              <w:top w:val="nil"/>
              <w:left w:val="nil"/>
              <w:bottom w:val="single" w:color="auto" w:sz="4" w:space="0"/>
              <w:right w:val="single" w:color="auto" w:sz="4" w:space="0"/>
            </w:tcBorders>
            <w:vAlign w:val="center"/>
          </w:tcPr>
          <w:p>
            <w:pPr>
              <w:widowControl/>
              <w:spacing w:line="360" w:lineRule="exact"/>
              <w:jc w:val="center"/>
              <w:rPr>
                <w:rFonts w:ascii="仿宋_GB2312" w:hAnsi="宋体" w:eastAsia="仿宋_GB2312" w:cs="宋体"/>
                <w:kern w:val="0"/>
                <w:sz w:val="24"/>
              </w:rPr>
            </w:pPr>
            <w:r>
              <w:rPr>
                <w:rFonts w:hint="eastAsia" w:ascii="仿宋_GB2312" w:hAnsi="宋体" w:eastAsia="仿宋_GB2312" w:cs="宋体"/>
                <w:kern w:val="0"/>
                <w:sz w:val="24"/>
              </w:rPr>
              <w:t>实践性培训交通费</w:t>
            </w:r>
          </w:p>
        </w:tc>
        <w:tc>
          <w:tcPr>
            <w:tcW w:w="5103" w:type="dxa"/>
            <w:tcBorders>
              <w:top w:val="nil"/>
              <w:left w:val="single" w:color="auto" w:sz="4" w:space="0"/>
              <w:bottom w:val="single" w:color="auto" w:sz="4" w:space="0"/>
              <w:right w:val="single" w:color="auto" w:sz="4" w:space="0"/>
            </w:tcBorders>
            <w:vAlign w:val="center"/>
          </w:tcPr>
          <w:p>
            <w:pPr>
              <w:spacing w:line="360" w:lineRule="exact"/>
              <w:jc w:val="left"/>
              <w:rPr>
                <w:rFonts w:ascii="仿宋_GB2312" w:hAnsi="宋体" w:eastAsia="仿宋_GB2312" w:cs="宋体"/>
                <w:kern w:val="0"/>
                <w:sz w:val="24"/>
              </w:rPr>
            </w:pPr>
            <w:r>
              <w:rPr>
                <w:rFonts w:hint="eastAsia" w:ascii="仿宋_GB2312" w:hAnsi="宋体" w:eastAsia="仿宋_GB2312" w:cs="宋体"/>
                <w:color w:val="000000"/>
                <w:kern w:val="0"/>
                <w:sz w:val="24"/>
              </w:rPr>
              <w:t>集中培训期间</w:t>
            </w:r>
            <w:r>
              <w:rPr>
                <w:rFonts w:hint="eastAsia" w:ascii="仿宋_GB2312" w:hAnsi="仿宋_GB2312" w:eastAsia="仿宋_GB2312" w:cs="仿宋_GB2312"/>
                <w:kern w:val="0"/>
                <w:sz w:val="24"/>
                <w:szCs w:val="24"/>
              </w:rPr>
              <w:t>开展实践性培训学员所需的交通费</w:t>
            </w:r>
          </w:p>
        </w:tc>
        <w:tc>
          <w:tcPr>
            <w:tcW w:w="851" w:type="dxa"/>
            <w:tcBorders>
              <w:top w:val="nil"/>
              <w:left w:val="nil"/>
              <w:bottom w:val="single" w:color="auto" w:sz="4" w:space="0"/>
              <w:right w:val="single" w:color="auto" w:sz="4" w:space="0"/>
            </w:tcBorders>
            <w:vAlign w:val="bottom"/>
          </w:tcPr>
          <w:p>
            <w:pPr>
              <w:widowControl/>
              <w:spacing w:line="360" w:lineRule="exact"/>
              <w:jc w:val="left"/>
              <w:rPr>
                <w:rFonts w:ascii="宋体" w:hAnsi="宋体" w:cs="宋体"/>
                <w:kern w:val="0"/>
                <w:sz w:val="24"/>
              </w:rPr>
            </w:pPr>
            <w:r>
              <w:rPr>
                <w:rFonts w:hint="eastAsia" w:ascii="宋体" w:hAnsi="宋体" w:cs="宋体"/>
                <w:kern w:val="0"/>
                <w:sz w:val="24"/>
              </w:rPr>
              <w:t>　</w:t>
            </w:r>
          </w:p>
        </w:tc>
      </w:tr>
      <w:tr>
        <w:tblPrEx>
          <w:tblLayout w:type="fixed"/>
          <w:tblCellMar>
            <w:top w:w="0" w:type="dxa"/>
            <w:left w:w="108" w:type="dxa"/>
            <w:bottom w:w="0" w:type="dxa"/>
            <w:right w:w="108" w:type="dxa"/>
          </w:tblCellMar>
        </w:tblPrEx>
        <w:trPr>
          <w:trHeight w:val="72" w:hRule="atLeast"/>
        </w:trPr>
        <w:tc>
          <w:tcPr>
            <w:tcW w:w="993"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仿宋_GB2312" w:hAnsi="宋体" w:eastAsia="仿宋_GB2312" w:cs="宋体"/>
                <w:b/>
                <w:bCs/>
                <w:kern w:val="0"/>
                <w:sz w:val="24"/>
              </w:rPr>
            </w:pPr>
          </w:p>
        </w:tc>
        <w:tc>
          <w:tcPr>
            <w:tcW w:w="2409"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仿宋_GB2312" w:hAnsi="宋体" w:eastAsia="仿宋_GB2312" w:cs="宋体"/>
                <w:kern w:val="0"/>
                <w:sz w:val="24"/>
              </w:rPr>
            </w:pPr>
            <w:r>
              <w:rPr>
                <w:rFonts w:hint="eastAsia" w:ascii="仿宋_GB2312" w:hAnsi="宋体" w:eastAsia="仿宋_GB2312" w:cs="宋体"/>
                <w:kern w:val="0"/>
                <w:sz w:val="24"/>
              </w:rPr>
              <w:t>专家交通费</w:t>
            </w:r>
          </w:p>
        </w:tc>
        <w:tc>
          <w:tcPr>
            <w:tcW w:w="5103" w:type="dxa"/>
            <w:tcBorders>
              <w:top w:val="single" w:color="auto" w:sz="4" w:space="0"/>
              <w:left w:val="single" w:color="auto" w:sz="4" w:space="0"/>
              <w:bottom w:val="single" w:color="auto" w:sz="4" w:space="0"/>
              <w:right w:val="single" w:color="auto" w:sz="4" w:space="0"/>
            </w:tcBorders>
            <w:vAlign w:val="center"/>
          </w:tcPr>
          <w:p>
            <w:pPr>
              <w:spacing w:line="360" w:lineRule="exact"/>
              <w:jc w:val="left"/>
              <w:rPr>
                <w:rFonts w:ascii="仿宋_GB2312" w:hAnsi="宋体" w:eastAsia="仿宋_GB2312" w:cs="宋体"/>
                <w:kern w:val="0"/>
                <w:sz w:val="24"/>
              </w:rPr>
            </w:pPr>
            <w:r>
              <w:rPr>
                <w:rFonts w:hint="eastAsia" w:ascii="仿宋_GB2312" w:hAnsi="宋体" w:eastAsia="仿宋_GB2312" w:cs="宋体"/>
                <w:kern w:val="0"/>
                <w:sz w:val="24"/>
              </w:rPr>
              <w:t>集中培训期间专家往返交通费以及网络研修期间专家线上线下指导往返交通费</w:t>
            </w:r>
          </w:p>
        </w:tc>
        <w:tc>
          <w:tcPr>
            <w:tcW w:w="851" w:type="dxa"/>
            <w:tcBorders>
              <w:top w:val="nil"/>
              <w:left w:val="nil"/>
              <w:bottom w:val="single" w:color="auto" w:sz="4" w:space="0"/>
              <w:right w:val="single" w:color="auto" w:sz="4" w:space="0"/>
            </w:tcBorders>
            <w:vAlign w:val="bottom"/>
          </w:tcPr>
          <w:p>
            <w:pPr>
              <w:widowControl/>
              <w:spacing w:line="360" w:lineRule="exact"/>
              <w:jc w:val="left"/>
              <w:rPr>
                <w:rFonts w:ascii="宋体" w:hAnsi="宋体" w:cs="宋体"/>
                <w:kern w:val="0"/>
                <w:sz w:val="24"/>
              </w:rPr>
            </w:pPr>
            <w:r>
              <w:rPr>
                <w:rFonts w:hint="eastAsia" w:ascii="宋体" w:hAnsi="宋体" w:cs="宋体"/>
                <w:kern w:val="0"/>
                <w:sz w:val="24"/>
              </w:rPr>
              <w:t>　</w:t>
            </w:r>
          </w:p>
        </w:tc>
      </w:tr>
      <w:tr>
        <w:tblPrEx>
          <w:tblLayout w:type="fixed"/>
          <w:tblCellMar>
            <w:top w:w="0" w:type="dxa"/>
            <w:left w:w="108" w:type="dxa"/>
            <w:bottom w:w="0" w:type="dxa"/>
            <w:right w:w="108" w:type="dxa"/>
          </w:tblCellMar>
        </w:tblPrEx>
        <w:trPr>
          <w:trHeight w:val="600" w:hRule="atLeast"/>
        </w:trPr>
        <w:tc>
          <w:tcPr>
            <w:tcW w:w="993" w:type="dxa"/>
            <w:vMerge w:val="restart"/>
            <w:tcBorders>
              <w:top w:val="nil"/>
              <w:left w:val="single" w:color="auto" w:sz="4" w:space="0"/>
              <w:right w:val="single" w:color="auto" w:sz="4" w:space="0"/>
            </w:tcBorders>
            <w:vAlign w:val="center"/>
          </w:tcPr>
          <w:p>
            <w:pPr>
              <w:widowControl/>
              <w:spacing w:line="36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讲课费</w:t>
            </w:r>
          </w:p>
        </w:tc>
        <w:tc>
          <w:tcPr>
            <w:tcW w:w="2409" w:type="dxa"/>
            <w:tcBorders>
              <w:top w:val="nil"/>
              <w:left w:val="nil"/>
              <w:bottom w:val="single" w:color="auto" w:sz="4" w:space="0"/>
              <w:right w:val="single" w:color="auto" w:sz="4" w:space="0"/>
            </w:tcBorders>
            <w:vAlign w:val="center"/>
          </w:tcPr>
          <w:p>
            <w:pPr>
              <w:widowControl/>
              <w:spacing w:line="3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集中培训授课费</w:t>
            </w:r>
          </w:p>
        </w:tc>
        <w:tc>
          <w:tcPr>
            <w:tcW w:w="5103" w:type="dxa"/>
            <w:tcBorders>
              <w:top w:val="nil"/>
              <w:left w:val="nil"/>
              <w:bottom w:val="single" w:color="auto" w:sz="4" w:space="0"/>
              <w:right w:val="single" w:color="auto" w:sz="4" w:space="0"/>
            </w:tcBorders>
            <w:vAlign w:val="center"/>
          </w:tcPr>
          <w:p>
            <w:pPr>
              <w:widowControl/>
              <w:spacing w:line="360" w:lineRule="exact"/>
              <w:jc w:val="left"/>
              <w:rPr>
                <w:rFonts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聘请集中培训授课专家所需费用</w:t>
            </w:r>
          </w:p>
        </w:tc>
        <w:tc>
          <w:tcPr>
            <w:tcW w:w="851" w:type="dxa"/>
            <w:vMerge w:val="restart"/>
            <w:tcBorders>
              <w:top w:val="nil"/>
              <w:left w:val="nil"/>
              <w:right w:val="single" w:color="auto" w:sz="4" w:space="0"/>
            </w:tcBorders>
            <w:vAlign w:val="center"/>
          </w:tcPr>
          <w:p>
            <w:pPr>
              <w:widowControl/>
              <w:spacing w:line="360" w:lineRule="exact"/>
              <w:jc w:val="center"/>
              <w:rPr>
                <w:rFonts w:ascii="仿宋_GB2312" w:hAnsi="宋体" w:eastAsia="仿宋_GB2312" w:cs="宋体"/>
                <w:color w:val="000000"/>
                <w:kern w:val="0"/>
                <w:sz w:val="24"/>
              </w:rPr>
            </w:pPr>
          </w:p>
        </w:tc>
      </w:tr>
      <w:tr>
        <w:tblPrEx>
          <w:tblLayout w:type="fixed"/>
          <w:tblCellMar>
            <w:top w:w="0" w:type="dxa"/>
            <w:left w:w="108" w:type="dxa"/>
            <w:bottom w:w="0" w:type="dxa"/>
            <w:right w:w="108" w:type="dxa"/>
          </w:tblCellMar>
        </w:tblPrEx>
        <w:trPr>
          <w:trHeight w:val="300" w:hRule="atLeast"/>
        </w:trPr>
        <w:tc>
          <w:tcPr>
            <w:tcW w:w="993" w:type="dxa"/>
            <w:vMerge w:val="continue"/>
            <w:tcBorders>
              <w:left w:val="single" w:color="auto" w:sz="4" w:space="0"/>
              <w:right w:val="single" w:color="auto" w:sz="4" w:space="0"/>
            </w:tcBorders>
            <w:vAlign w:val="center"/>
          </w:tcPr>
          <w:p>
            <w:pPr>
              <w:widowControl/>
              <w:spacing w:line="360" w:lineRule="exact"/>
              <w:jc w:val="left"/>
              <w:rPr>
                <w:rFonts w:ascii="仿宋_GB2312" w:hAnsi="宋体" w:eastAsia="仿宋_GB2312" w:cs="宋体"/>
                <w:b/>
                <w:bCs/>
                <w:kern w:val="0"/>
                <w:sz w:val="24"/>
              </w:rPr>
            </w:pPr>
          </w:p>
        </w:tc>
        <w:tc>
          <w:tcPr>
            <w:tcW w:w="2409" w:type="dxa"/>
            <w:tcBorders>
              <w:top w:val="nil"/>
              <w:left w:val="nil"/>
              <w:bottom w:val="single" w:color="auto" w:sz="4" w:space="0"/>
              <w:right w:val="single" w:color="auto" w:sz="4" w:space="0"/>
            </w:tcBorders>
            <w:vAlign w:val="center"/>
          </w:tcPr>
          <w:p>
            <w:pPr>
              <w:widowControl/>
              <w:spacing w:line="3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集中培训指导费</w:t>
            </w:r>
          </w:p>
        </w:tc>
        <w:tc>
          <w:tcPr>
            <w:tcW w:w="5103" w:type="dxa"/>
            <w:tcBorders>
              <w:top w:val="nil"/>
              <w:left w:val="nil"/>
              <w:bottom w:val="single" w:color="auto" w:sz="4" w:space="0"/>
              <w:right w:val="single" w:color="auto" w:sz="4" w:space="0"/>
            </w:tcBorders>
            <w:vAlign w:val="center"/>
          </w:tcPr>
          <w:p>
            <w:pPr>
              <w:widowControl/>
              <w:spacing w:line="360" w:lineRule="exact"/>
              <w:jc w:val="left"/>
              <w:rPr>
                <w:rFonts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聘请专家及教师进行训前调研与设计、诊断测评、培训指导所需费用</w:t>
            </w:r>
          </w:p>
        </w:tc>
        <w:tc>
          <w:tcPr>
            <w:tcW w:w="851" w:type="dxa"/>
            <w:vMerge w:val="continue"/>
            <w:tcBorders>
              <w:left w:val="nil"/>
              <w:right w:val="single" w:color="auto" w:sz="4" w:space="0"/>
            </w:tcBorders>
            <w:vAlign w:val="bottom"/>
          </w:tcPr>
          <w:p>
            <w:pPr>
              <w:spacing w:line="360" w:lineRule="exact"/>
              <w:jc w:val="left"/>
              <w:rPr>
                <w:rFonts w:ascii="宋体" w:hAnsi="宋体" w:cs="宋体"/>
                <w:kern w:val="0"/>
                <w:sz w:val="24"/>
              </w:rPr>
            </w:pPr>
          </w:p>
        </w:tc>
      </w:tr>
      <w:tr>
        <w:tblPrEx>
          <w:tblLayout w:type="fixed"/>
          <w:tblCellMar>
            <w:top w:w="0" w:type="dxa"/>
            <w:left w:w="108" w:type="dxa"/>
            <w:bottom w:w="0" w:type="dxa"/>
            <w:right w:w="108" w:type="dxa"/>
          </w:tblCellMar>
        </w:tblPrEx>
        <w:trPr>
          <w:trHeight w:val="460" w:hRule="atLeast"/>
        </w:trPr>
        <w:tc>
          <w:tcPr>
            <w:tcW w:w="993" w:type="dxa"/>
            <w:vMerge w:val="continue"/>
            <w:tcBorders>
              <w:left w:val="single" w:color="auto" w:sz="4" w:space="0"/>
              <w:right w:val="single" w:color="auto" w:sz="4" w:space="0"/>
            </w:tcBorders>
            <w:vAlign w:val="center"/>
          </w:tcPr>
          <w:p>
            <w:pPr>
              <w:widowControl/>
              <w:spacing w:line="360" w:lineRule="exact"/>
              <w:jc w:val="left"/>
              <w:rPr>
                <w:rFonts w:ascii="仿宋_GB2312" w:hAnsi="宋体" w:eastAsia="仿宋_GB2312" w:cs="宋体"/>
                <w:b/>
                <w:bCs/>
                <w:kern w:val="0"/>
                <w:sz w:val="24"/>
              </w:rPr>
            </w:pPr>
          </w:p>
        </w:tc>
        <w:tc>
          <w:tcPr>
            <w:tcW w:w="2409" w:type="dxa"/>
            <w:tcBorders>
              <w:top w:val="nil"/>
              <w:left w:val="nil"/>
              <w:bottom w:val="single" w:color="auto" w:sz="4" w:space="0"/>
              <w:right w:val="single" w:color="auto" w:sz="4" w:space="0"/>
            </w:tcBorders>
            <w:vAlign w:val="center"/>
          </w:tcPr>
          <w:p>
            <w:pPr>
              <w:widowControl/>
              <w:spacing w:line="3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网络研修教学费</w:t>
            </w:r>
          </w:p>
        </w:tc>
        <w:tc>
          <w:tcPr>
            <w:tcW w:w="5103" w:type="dxa"/>
            <w:tcBorders>
              <w:top w:val="nil"/>
              <w:left w:val="nil"/>
              <w:bottom w:val="single" w:color="auto" w:sz="4" w:space="0"/>
              <w:right w:val="single" w:color="auto" w:sz="4" w:space="0"/>
            </w:tcBorders>
            <w:vAlign w:val="center"/>
          </w:tcPr>
          <w:p>
            <w:pPr>
              <w:widowControl/>
              <w:spacing w:line="360" w:lineRule="exact"/>
              <w:jc w:val="left"/>
              <w:rPr>
                <w:rFonts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网络研修期间聘请线上教学专家所需费用</w:t>
            </w:r>
          </w:p>
        </w:tc>
        <w:tc>
          <w:tcPr>
            <w:tcW w:w="851" w:type="dxa"/>
            <w:vMerge w:val="continue"/>
            <w:tcBorders>
              <w:left w:val="nil"/>
              <w:right w:val="single" w:color="auto" w:sz="4" w:space="0"/>
            </w:tcBorders>
            <w:vAlign w:val="bottom"/>
          </w:tcPr>
          <w:p>
            <w:pPr>
              <w:spacing w:line="360" w:lineRule="exact"/>
              <w:jc w:val="left"/>
              <w:rPr>
                <w:rFonts w:ascii="宋体" w:hAnsi="宋体" w:cs="宋体"/>
                <w:kern w:val="0"/>
                <w:sz w:val="24"/>
              </w:rPr>
            </w:pPr>
          </w:p>
        </w:tc>
      </w:tr>
      <w:tr>
        <w:tblPrEx>
          <w:tblLayout w:type="fixed"/>
          <w:tblCellMar>
            <w:top w:w="0" w:type="dxa"/>
            <w:left w:w="108" w:type="dxa"/>
            <w:bottom w:w="0" w:type="dxa"/>
            <w:right w:w="108" w:type="dxa"/>
          </w:tblCellMar>
        </w:tblPrEx>
        <w:trPr>
          <w:trHeight w:val="300" w:hRule="atLeast"/>
        </w:trPr>
        <w:tc>
          <w:tcPr>
            <w:tcW w:w="993" w:type="dxa"/>
            <w:vMerge w:val="continue"/>
            <w:tcBorders>
              <w:left w:val="single" w:color="auto" w:sz="4" w:space="0"/>
              <w:right w:val="single" w:color="auto" w:sz="4" w:space="0"/>
            </w:tcBorders>
            <w:vAlign w:val="center"/>
          </w:tcPr>
          <w:p>
            <w:pPr>
              <w:widowControl/>
              <w:spacing w:line="360" w:lineRule="exact"/>
              <w:jc w:val="left"/>
              <w:rPr>
                <w:rFonts w:ascii="仿宋_GB2312" w:hAnsi="宋体" w:eastAsia="仿宋_GB2312" w:cs="宋体"/>
                <w:b/>
                <w:bCs/>
                <w:kern w:val="0"/>
                <w:sz w:val="24"/>
              </w:rPr>
            </w:pPr>
          </w:p>
        </w:tc>
        <w:tc>
          <w:tcPr>
            <w:tcW w:w="2409" w:type="dxa"/>
            <w:tcBorders>
              <w:top w:val="nil"/>
              <w:left w:val="nil"/>
              <w:bottom w:val="single" w:color="auto" w:sz="4" w:space="0"/>
              <w:right w:val="single" w:color="auto" w:sz="4" w:space="0"/>
            </w:tcBorders>
            <w:vAlign w:val="center"/>
          </w:tcPr>
          <w:p>
            <w:pPr>
              <w:widowControl/>
              <w:spacing w:line="3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网络研修指导费</w:t>
            </w:r>
          </w:p>
        </w:tc>
        <w:tc>
          <w:tcPr>
            <w:tcW w:w="5103" w:type="dxa"/>
            <w:tcBorders>
              <w:top w:val="nil"/>
              <w:left w:val="nil"/>
              <w:bottom w:val="single" w:color="auto" w:sz="4" w:space="0"/>
              <w:right w:val="single" w:color="auto" w:sz="4" w:space="0"/>
            </w:tcBorders>
            <w:vAlign w:val="center"/>
          </w:tcPr>
          <w:p>
            <w:pPr>
              <w:widowControl/>
              <w:spacing w:line="360" w:lineRule="exact"/>
              <w:jc w:val="left"/>
              <w:rPr>
                <w:rFonts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网络研修期间聘请线上指导专家及教师所需费用</w:t>
            </w:r>
          </w:p>
        </w:tc>
        <w:tc>
          <w:tcPr>
            <w:tcW w:w="851" w:type="dxa"/>
            <w:vMerge w:val="continue"/>
            <w:tcBorders>
              <w:left w:val="nil"/>
              <w:right w:val="single" w:color="auto" w:sz="4" w:space="0"/>
            </w:tcBorders>
            <w:vAlign w:val="bottom"/>
          </w:tcPr>
          <w:p>
            <w:pPr>
              <w:widowControl/>
              <w:spacing w:line="360" w:lineRule="exact"/>
              <w:jc w:val="left"/>
              <w:rPr>
                <w:rFonts w:ascii="宋体" w:hAnsi="宋体" w:cs="宋体"/>
                <w:kern w:val="0"/>
                <w:sz w:val="24"/>
              </w:rPr>
            </w:pPr>
          </w:p>
        </w:tc>
      </w:tr>
      <w:tr>
        <w:tblPrEx>
          <w:tblLayout w:type="fixed"/>
          <w:tblCellMar>
            <w:top w:w="0" w:type="dxa"/>
            <w:left w:w="108" w:type="dxa"/>
            <w:bottom w:w="0" w:type="dxa"/>
            <w:right w:w="108" w:type="dxa"/>
          </w:tblCellMar>
        </w:tblPrEx>
        <w:trPr>
          <w:trHeight w:val="300" w:hRule="atLeast"/>
        </w:trPr>
        <w:tc>
          <w:tcPr>
            <w:tcW w:w="993" w:type="dxa"/>
            <w:vMerge w:val="continue"/>
            <w:tcBorders>
              <w:left w:val="single" w:color="auto" w:sz="4" w:space="0"/>
              <w:bottom w:val="single" w:color="auto" w:sz="4" w:space="0"/>
              <w:right w:val="single" w:color="auto" w:sz="4" w:space="0"/>
            </w:tcBorders>
            <w:vAlign w:val="center"/>
          </w:tcPr>
          <w:p>
            <w:pPr>
              <w:widowControl/>
              <w:spacing w:line="360" w:lineRule="exact"/>
              <w:jc w:val="left"/>
              <w:rPr>
                <w:rFonts w:ascii="仿宋_GB2312" w:hAnsi="宋体" w:eastAsia="仿宋_GB2312" w:cs="宋体"/>
                <w:b/>
                <w:bCs/>
                <w:kern w:val="0"/>
                <w:sz w:val="24"/>
              </w:rPr>
            </w:pPr>
          </w:p>
        </w:tc>
        <w:tc>
          <w:tcPr>
            <w:tcW w:w="2409" w:type="dxa"/>
            <w:tcBorders>
              <w:top w:val="nil"/>
              <w:left w:val="nil"/>
              <w:bottom w:val="single" w:color="auto" w:sz="4" w:space="0"/>
              <w:right w:val="single" w:color="auto" w:sz="4" w:space="0"/>
            </w:tcBorders>
            <w:vAlign w:val="center"/>
          </w:tcPr>
          <w:p>
            <w:pPr>
              <w:widowControl/>
              <w:spacing w:line="36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线下研修指导费</w:t>
            </w:r>
          </w:p>
        </w:tc>
        <w:tc>
          <w:tcPr>
            <w:tcW w:w="5103" w:type="dxa"/>
            <w:tcBorders>
              <w:top w:val="nil"/>
              <w:left w:val="nil"/>
              <w:bottom w:val="single" w:color="auto" w:sz="4" w:space="0"/>
              <w:right w:val="single" w:color="auto" w:sz="4" w:space="0"/>
            </w:tcBorders>
            <w:vAlign w:val="center"/>
          </w:tcPr>
          <w:p>
            <w:pPr>
              <w:widowControl/>
              <w:spacing w:line="360" w:lineRule="exact"/>
              <w:jc w:val="left"/>
              <w:rPr>
                <w:rFonts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培训期间专家对学员进行线下指导所需费用</w:t>
            </w:r>
          </w:p>
        </w:tc>
        <w:tc>
          <w:tcPr>
            <w:tcW w:w="851" w:type="dxa"/>
            <w:vMerge w:val="continue"/>
            <w:tcBorders>
              <w:left w:val="nil"/>
              <w:bottom w:val="single" w:color="auto" w:sz="4" w:space="0"/>
              <w:right w:val="single" w:color="auto" w:sz="4" w:space="0"/>
            </w:tcBorders>
            <w:vAlign w:val="bottom"/>
          </w:tcPr>
          <w:p>
            <w:pPr>
              <w:widowControl/>
              <w:spacing w:line="360" w:lineRule="exact"/>
              <w:jc w:val="left"/>
              <w:rPr>
                <w:rFonts w:ascii="宋体" w:hAnsi="宋体" w:cs="宋体"/>
                <w:kern w:val="0"/>
                <w:sz w:val="24"/>
              </w:rPr>
            </w:pPr>
          </w:p>
        </w:tc>
      </w:tr>
      <w:tr>
        <w:tblPrEx>
          <w:tblLayout w:type="fixed"/>
          <w:tblCellMar>
            <w:top w:w="0" w:type="dxa"/>
            <w:left w:w="108" w:type="dxa"/>
            <w:bottom w:w="0" w:type="dxa"/>
            <w:right w:w="108" w:type="dxa"/>
          </w:tblCellMar>
        </w:tblPrEx>
        <w:trPr>
          <w:trHeight w:val="300" w:hRule="atLeast"/>
        </w:trPr>
        <w:tc>
          <w:tcPr>
            <w:tcW w:w="993" w:type="dxa"/>
            <w:vMerge w:val="restart"/>
            <w:tcBorders>
              <w:top w:val="nil"/>
              <w:left w:val="single" w:color="auto" w:sz="4" w:space="0"/>
              <w:right w:val="single" w:color="auto" w:sz="4" w:space="0"/>
            </w:tcBorders>
            <w:vAlign w:val="center"/>
          </w:tcPr>
          <w:p>
            <w:pPr>
              <w:widowControl/>
              <w:spacing w:line="36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培训资料费</w:t>
            </w:r>
          </w:p>
        </w:tc>
        <w:tc>
          <w:tcPr>
            <w:tcW w:w="2409" w:type="dxa"/>
            <w:tcBorders>
              <w:top w:val="nil"/>
              <w:left w:val="nil"/>
              <w:bottom w:val="single" w:color="auto" w:sz="4" w:space="0"/>
              <w:right w:val="single" w:color="auto" w:sz="4" w:space="0"/>
            </w:tcBorders>
            <w:vAlign w:val="center"/>
          </w:tcPr>
          <w:p>
            <w:pPr>
              <w:widowControl/>
              <w:spacing w:line="360" w:lineRule="exact"/>
              <w:jc w:val="center"/>
              <w:rPr>
                <w:rFonts w:ascii="仿宋_GB2312" w:hAnsi="宋体" w:eastAsia="仿宋_GB2312" w:cs="宋体"/>
                <w:kern w:val="0"/>
                <w:sz w:val="24"/>
                <w:szCs w:val="24"/>
              </w:rPr>
            </w:pPr>
            <w:r>
              <w:rPr>
                <w:rFonts w:hint="eastAsia" w:ascii="仿宋_GB2312" w:hAnsi="宋体" w:eastAsia="仿宋_GB2312" w:cs="宋体"/>
                <w:kern w:val="0"/>
                <w:sz w:val="24"/>
                <w:szCs w:val="24"/>
              </w:rPr>
              <w:t>网络课程资源费</w:t>
            </w:r>
          </w:p>
        </w:tc>
        <w:tc>
          <w:tcPr>
            <w:tcW w:w="5103" w:type="dxa"/>
            <w:tcBorders>
              <w:top w:val="nil"/>
              <w:left w:val="nil"/>
              <w:bottom w:val="single" w:color="auto" w:sz="4" w:space="0"/>
              <w:right w:val="single" w:color="auto" w:sz="4" w:space="0"/>
            </w:tcBorders>
            <w:vAlign w:val="center"/>
          </w:tcPr>
          <w:p>
            <w:pPr>
              <w:widowControl/>
              <w:spacing w:line="360" w:lineRule="exact"/>
              <w:jc w:val="left"/>
              <w:rPr>
                <w:rFonts w:ascii="仿宋_GB2312" w:hAnsi="宋体" w:eastAsia="仿宋_GB2312" w:cs="宋体"/>
                <w:color w:val="000000"/>
                <w:kern w:val="0"/>
                <w:sz w:val="24"/>
                <w:szCs w:val="24"/>
              </w:rPr>
            </w:pPr>
            <w:r>
              <w:rPr>
                <w:rFonts w:hint="eastAsia" w:ascii="仿宋_GB2312" w:hAnsi="宋体" w:eastAsia="仿宋_GB2312" w:cs="宋体"/>
                <w:kern w:val="0"/>
                <w:sz w:val="24"/>
                <w:szCs w:val="24"/>
              </w:rPr>
              <w:t>培训期间开展网络研修所需的预设性课程资源和生成性课程资源的设计、制作及使用费</w:t>
            </w:r>
          </w:p>
        </w:tc>
        <w:tc>
          <w:tcPr>
            <w:tcW w:w="851" w:type="dxa"/>
            <w:tcBorders>
              <w:top w:val="nil"/>
              <w:left w:val="nil"/>
              <w:bottom w:val="single" w:color="auto" w:sz="4" w:space="0"/>
              <w:right w:val="single" w:color="auto" w:sz="4" w:space="0"/>
            </w:tcBorders>
            <w:vAlign w:val="center"/>
          </w:tcPr>
          <w:p>
            <w:pPr>
              <w:widowControl/>
              <w:spacing w:line="360" w:lineRule="exact"/>
              <w:jc w:val="left"/>
              <w:rPr>
                <w:rFonts w:ascii="宋体" w:hAnsi="宋体" w:cs="宋体"/>
                <w:kern w:val="0"/>
                <w:sz w:val="24"/>
              </w:rPr>
            </w:pPr>
            <w:r>
              <w:rPr>
                <w:rFonts w:hint="eastAsia" w:ascii="宋体" w:hAnsi="宋体" w:cs="宋体"/>
                <w:kern w:val="0"/>
                <w:sz w:val="24"/>
              </w:rPr>
              <w:t>　　</w:t>
            </w:r>
          </w:p>
        </w:tc>
      </w:tr>
      <w:tr>
        <w:tblPrEx>
          <w:tblLayout w:type="fixed"/>
          <w:tblCellMar>
            <w:top w:w="0" w:type="dxa"/>
            <w:left w:w="108" w:type="dxa"/>
            <w:bottom w:w="0" w:type="dxa"/>
            <w:right w:w="108" w:type="dxa"/>
          </w:tblCellMar>
        </w:tblPrEx>
        <w:trPr>
          <w:trHeight w:val="300" w:hRule="atLeast"/>
        </w:trPr>
        <w:tc>
          <w:tcPr>
            <w:tcW w:w="993" w:type="dxa"/>
            <w:vMerge w:val="continue"/>
            <w:tcBorders>
              <w:left w:val="single" w:color="auto" w:sz="4" w:space="0"/>
              <w:right w:val="single" w:color="auto" w:sz="4" w:space="0"/>
            </w:tcBorders>
            <w:vAlign w:val="center"/>
          </w:tcPr>
          <w:p>
            <w:pPr>
              <w:widowControl/>
              <w:spacing w:line="360" w:lineRule="exact"/>
              <w:jc w:val="center"/>
              <w:rPr>
                <w:rFonts w:ascii="仿宋_GB2312" w:hAnsi="宋体" w:eastAsia="仿宋_GB2312" w:cs="宋体"/>
                <w:b/>
                <w:bCs/>
                <w:kern w:val="0"/>
                <w:sz w:val="24"/>
              </w:rPr>
            </w:pPr>
          </w:p>
        </w:tc>
        <w:tc>
          <w:tcPr>
            <w:tcW w:w="2409" w:type="dxa"/>
            <w:tcBorders>
              <w:top w:val="nil"/>
              <w:left w:val="nil"/>
              <w:bottom w:val="single" w:color="auto" w:sz="4" w:space="0"/>
              <w:right w:val="single" w:color="auto" w:sz="4" w:space="0"/>
            </w:tcBorders>
            <w:vAlign w:val="center"/>
          </w:tcPr>
          <w:p>
            <w:pPr>
              <w:widowControl/>
              <w:spacing w:line="360" w:lineRule="exact"/>
              <w:jc w:val="center"/>
              <w:rPr>
                <w:rFonts w:ascii="仿宋_GB2312" w:hAnsi="宋体" w:eastAsia="仿宋_GB2312" w:cs="宋体"/>
                <w:kern w:val="0"/>
                <w:sz w:val="24"/>
                <w:szCs w:val="24"/>
              </w:rPr>
            </w:pPr>
            <w:r>
              <w:rPr>
                <w:rFonts w:hint="eastAsia" w:ascii="仿宋_GB2312" w:hAnsi="宋体" w:eastAsia="仿宋_GB2312" w:cs="宋体"/>
                <w:kern w:val="0"/>
                <w:sz w:val="24"/>
                <w:szCs w:val="24"/>
              </w:rPr>
              <w:t>学习资料费</w:t>
            </w:r>
          </w:p>
        </w:tc>
        <w:tc>
          <w:tcPr>
            <w:tcW w:w="5103" w:type="dxa"/>
            <w:tcBorders>
              <w:top w:val="nil"/>
              <w:left w:val="nil"/>
              <w:bottom w:val="single" w:color="auto" w:sz="4" w:space="0"/>
              <w:right w:val="single" w:color="auto" w:sz="4" w:space="0"/>
            </w:tcBorders>
            <w:vAlign w:val="center"/>
          </w:tcPr>
          <w:p>
            <w:pPr>
              <w:widowControl/>
              <w:spacing w:line="360" w:lineRule="exact"/>
              <w:jc w:val="left"/>
              <w:rPr>
                <w:rFonts w:ascii="仿宋_GB2312" w:hAnsi="宋体" w:eastAsia="仿宋_GB2312" w:cs="宋体"/>
                <w:color w:val="000000"/>
                <w:kern w:val="0"/>
                <w:sz w:val="24"/>
                <w:szCs w:val="24"/>
              </w:rPr>
            </w:pPr>
            <w:r>
              <w:rPr>
                <w:rFonts w:hint="eastAsia" w:ascii="仿宋_GB2312" w:hAnsi="宋体" w:eastAsia="仿宋_GB2312" w:cs="宋体"/>
                <w:color w:val="000000"/>
                <w:kern w:val="0"/>
                <w:sz w:val="24"/>
                <w:szCs w:val="24"/>
              </w:rPr>
              <w:t>集中培训期间为学员提供培训资料（文本和教材等）所需费用以及网络研修期间为学员拓展学习提供培训资料（文本和教材等）所需费用</w:t>
            </w:r>
          </w:p>
        </w:tc>
        <w:tc>
          <w:tcPr>
            <w:tcW w:w="851" w:type="dxa"/>
            <w:vMerge w:val="restart"/>
            <w:tcBorders>
              <w:top w:val="single" w:color="auto" w:sz="4" w:space="0"/>
              <w:left w:val="nil"/>
              <w:right w:val="single" w:color="auto" w:sz="4" w:space="0"/>
            </w:tcBorders>
            <w:vAlign w:val="center"/>
          </w:tcPr>
          <w:p>
            <w:pPr>
              <w:spacing w:line="360" w:lineRule="exact"/>
              <w:jc w:val="left"/>
              <w:rPr>
                <w:rFonts w:ascii="宋体" w:hAnsi="宋体" w:cs="宋体"/>
                <w:kern w:val="0"/>
                <w:sz w:val="24"/>
              </w:rPr>
            </w:pPr>
          </w:p>
        </w:tc>
      </w:tr>
      <w:tr>
        <w:tblPrEx>
          <w:tblLayout w:type="fixed"/>
          <w:tblCellMar>
            <w:top w:w="0" w:type="dxa"/>
            <w:left w:w="108" w:type="dxa"/>
            <w:bottom w:w="0" w:type="dxa"/>
            <w:right w:w="108" w:type="dxa"/>
          </w:tblCellMar>
        </w:tblPrEx>
        <w:trPr>
          <w:trHeight w:val="498" w:hRule="atLeast"/>
        </w:trPr>
        <w:tc>
          <w:tcPr>
            <w:tcW w:w="993" w:type="dxa"/>
            <w:vMerge w:val="continue"/>
            <w:tcBorders>
              <w:left w:val="single" w:color="auto" w:sz="4" w:space="0"/>
              <w:bottom w:val="single" w:color="auto" w:sz="4" w:space="0"/>
              <w:right w:val="single" w:color="auto" w:sz="4" w:space="0"/>
            </w:tcBorders>
            <w:vAlign w:val="center"/>
          </w:tcPr>
          <w:p>
            <w:pPr>
              <w:widowControl/>
              <w:spacing w:line="360" w:lineRule="exact"/>
              <w:jc w:val="left"/>
              <w:rPr>
                <w:rFonts w:ascii="仿宋_GB2312" w:hAnsi="宋体" w:eastAsia="仿宋_GB2312" w:cs="宋体"/>
                <w:b/>
                <w:bCs/>
                <w:kern w:val="0"/>
                <w:sz w:val="24"/>
              </w:rPr>
            </w:pPr>
          </w:p>
        </w:tc>
        <w:tc>
          <w:tcPr>
            <w:tcW w:w="2409" w:type="dxa"/>
            <w:tcBorders>
              <w:top w:val="nil"/>
              <w:left w:val="nil"/>
              <w:bottom w:val="single" w:color="auto" w:sz="4" w:space="0"/>
              <w:right w:val="single" w:color="auto" w:sz="4" w:space="0"/>
            </w:tcBorders>
            <w:vAlign w:val="center"/>
          </w:tcPr>
          <w:p>
            <w:pPr>
              <w:widowControl/>
              <w:spacing w:line="360" w:lineRule="exact"/>
              <w:jc w:val="center"/>
              <w:rPr>
                <w:rFonts w:ascii="仿宋_GB2312" w:hAnsi="宋体" w:eastAsia="仿宋_GB2312" w:cs="宋体"/>
                <w:kern w:val="0"/>
                <w:sz w:val="24"/>
                <w:szCs w:val="24"/>
              </w:rPr>
            </w:pPr>
            <w:r>
              <w:rPr>
                <w:rFonts w:hint="eastAsia" w:ascii="仿宋_GB2312" w:hAnsi="宋体" w:eastAsia="仿宋_GB2312" w:cs="宋体"/>
                <w:kern w:val="0"/>
                <w:sz w:val="24"/>
                <w:szCs w:val="24"/>
              </w:rPr>
              <w:t>办公用品费</w:t>
            </w:r>
          </w:p>
        </w:tc>
        <w:tc>
          <w:tcPr>
            <w:tcW w:w="5103" w:type="dxa"/>
            <w:tcBorders>
              <w:top w:val="nil"/>
              <w:left w:val="nil"/>
              <w:bottom w:val="single" w:color="auto" w:sz="4" w:space="0"/>
              <w:right w:val="single" w:color="auto" w:sz="4" w:space="0"/>
            </w:tcBorders>
            <w:vAlign w:val="center"/>
          </w:tcPr>
          <w:p>
            <w:pPr>
              <w:widowControl/>
              <w:spacing w:line="360" w:lineRule="exact"/>
              <w:jc w:val="left"/>
              <w:rPr>
                <w:rFonts w:ascii="仿宋_GB2312" w:hAnsi="宋体" w:eastAsia="仿宋_GB2312" w:cs="宋体"/>
                <w:color w:val="000000"/>
                <w:kern w:val="0"/>
                <w:sz w:val="24"/>
                <w:szCs w:val="24"/>
              </w:rPr>
            </w:pPr>
            <w:r>
              <w:rPr>
                <w:rFonts w:hint="eastAsia" w:ascii="仿宋_GB2312" w:hAnsi="宋体" w:eastAsia="仿宋_GB2312" w:cs="宋体"/>
                <w:kern w:val="0"/>
                <w:sz w:val="24"/>
                <w:szCs w:val="24"/>
              </w:rPr>
              <w:t>培训期间必要的办公用品费</w:t>
            </w:r>
          </w:p>
        </w:tc>
        <w:tc>
          <w:tcPr>
            <w:tcW w:w="851" w:type="dxa"/>
            <w:vMerge w:val="continue"/>
            <w:tcBorders>
              <w:left w:val="nil"/>
              <w:bottom w:val="single" w:color="auto" w:sz="4" w:space="0"/>
              <w:right w:val="single" w:color="auto" w:sz="4" w:space="0"/>
            </w:tcBorders>
            <w:vAlign w:val="center"/>
          </w:tcPr>
          <w:p>
            <w:pPr>
              <w:widowControl/>
              <w:spacing w:line="360" w:lineRule="exact"/>
              <w:jc w:val="left"/>
              <w:rPr>
                <w:rFonts w:ascii="宋体" w:hAnsi="宋体" w:cs="宋体"/>
                <w:kern w:val="0"/>
                <w:sz w:val="24"/>
              </w:rPr>
            </w:pPr>
          </w:p>
        </w:tc>
      </w:tr>
      <w:tr>
        <w:tblPrEx>
          <w:tblLayout w:type="fixed"/>
          <w:tblCellMar>
            <w:top w:w="0" w:type="dxa"/>
            <w:left w:w="108" w:type="dxa"/>
            <w:bottom w:w="0" w:type="dxa"/>
            <w:right w:w="108" w:type="dxa"/>
          </w:tblCellMar>
        </w:tblPrEx>
        <w:trPr>
          <w:trHeight w:val="889" w:hRule="atLeast"/>
        </w:trPr>
        <w:tc>
          <w:tcPr>
            <w:tcW w:w="993" w:type="dxa"/>
            <w:vMerge w:val="restart"/>
            <w:tcBorders>
              <w:top w:val="nil"/>
              <w:left w:val="single" w:color="auto" w:sz="4" w:space="0"/>
              <w:bottom w:val="single" w:color="auto" w:sz="4" w:space="0"/>
              <w:right w:val="single" w:color="auto" w:sz="4" w:space="0"/>
            </w:tcBorders>
            <w:vAlign w:val="center"/>
          </w:tcPr>
          <w:p>
            <w:pPr>
              <w:widowControl/>
              <w:spacing w:line="36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培训场地设备费</w:t>
            </w:r>
          </w:p>
        </w:tc>
        <w:tc>
          <w:tcPr>
            <w:tcW w:w="2409" w:type="dxa"/>
            <w:tcBorders>
              <w:top w:val="nil"/>
              <w:left w:val="nil"/>
              <w:bottom w:val="single" w:color="auto" w:sz="4" w:space="0"/>
              <w:right w:val="single" w:color="auto" w:sz="4" w:space="0"/>
            </w:tcBorders>
            <w:vAlign w:val="center"/>
          </w:tcPr>
          <w:p>
            <w:pPr>
              <w:widowControl/>
              <w:spacing w:line="360" w:lineRule="exact"/>
              <w:jc w:val="center"/>
              <w:rPr>
                <w:rFonts w:ascii="仿宋_GB2312" w:hAnsi="宋体" w:eastAsia="仿宋_GB2312" w:cs="宋体"/>
                <w:kern w:val="0"/>
                <w:sz w:val="24"/>
              </w:rPr>
            </w:pPr>
            <w:r>
              <w:rPr>
                <w:rFonts w:hint="eastAsia" w:ascii="仿宋_GB2312" w:hAnsi="宋体" w:eastAsia="仿宋_GB2312" w:cs="宋体"/>
                <w:kern w:val="0"/>
                <w:sz w:val="24"/>
              </w:rPr>
              <w:t>集中培训场地设备租用费</w:t>
            </w:r>
          </w:p>
        </w:tc>
        <w:tc>
          <w:tcPr>
            <w:tcW w:w="5103" w:type="dxa"/>
            <w:tcBorders>
              <w:top w:val="nil"/>
              <w:left w:val="nil"/>
              <w:bottom w:val="single" w:color="auto" w:sz="4" w:space="0"/>
              <w:right w:val="single" w:color="auto" w:sz="4" w:space="0"/>
            </w:tcBorders>
            <w:vAlign w:val="center"/>
          </w:tcPr>
          <w:p>
            <w:pPr>
              <w:widowControl/>
              <w:spacing w:line="360" w:lineRule="exact"/>
              <w:jc w:val="left"/>
              <w:rPr>
                <w:rFonts w:ascii="仿宋_GB2312" w:hAnsi="宋体" w:eastAsia="仿宋_GB2312" w:cs="宋体"/>
                <w:color w:val="000000"/>
                <w:kern w:val="0"/>
                <w:sz w:val="24"/>
              </w:rPr>
            </w:pPr>
            <w:r>
              <w:rPr>
                <w:rFonts w:hint="eastAsia" w:ascii="仿宋_GB2312" w:hAnsi="宋体" w:eastAsia="仿宋_GB2312" w:cs="宋体"/>
                <w:kern w:val="0"/>
                <w:sz w:val="24"/>
              </w:rPr>
              <w:t>集中培训所需教室、实验室、场地及相关设备的租用费</w:t>
            </w:r>
          </w:p>
        </w:tc>
        <w:tc>
          <w:tcPr>
            <w:tcW w:w="851" w:type="dxa"/>
            <w:vMerge w:val="restart"/>
            <w:tcBorders>
              <w:top w:val="nil"/>
              <w:left w:val="nil"/>
              <w:right w:val="single" w:color="auto" w:sz="4" w:space="0"/>
            </w:tcBorders>
            <w:vAlign w:val="center"/>
          </w:tcPr>
          <w:p>
            <w:pPr>
              <w:widowControl/>
              <w:spacing w:line="360" w:lineRule="exact"/>
              <w:jc w:val="left"/>
              <w:rPr>
                <w:rFonts w:ascii="宋体" w:hAnsi="宋体" w:cs="宋体"/>
                <w:kern w:val="0"/>
                <w:sz w:val="24"/>
                <w:szCs w:val="24"/>
              </w:rPr>
            </w:pPr>
          </w:p>
        </w:tc>
      </w:tr>
      <w:tr>
        <w:tblPrEx>
          <w:tblLayout w:type="fixed"/>
          <w:tblCellMar>
            <w:top w:w="0" w:type="dxa"/>
            <w:left w:w="108" w:type="dxa"/>
            <w:bottom w:w="0" w:type="dxa"/>
            <w:right w:w="108" w:type="dxa"/>
          </w:tblCellMar>
        </w:tblPrEx>
        <w:trPr>
          <w:trHeight w:val="600" w:hRule="atLeast"/>
        </w:trPr>
        <w:tc>
          <w:tcPr>
            <w:tcW w:w="993"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ascii="仿宋_GB2312" w:hAnsi="宋体" w:eastAsia="仿宋_GB2312" w:cs="宋体"/>
                <w:b/>
                <w:bCs/>
                <w:kern w:val="0"/>
                <w:sz w:val="24"/>
              </w:rPr>
            </w:pPr>
          </w:p>
        </w:tc>
        <w:tc>
          <w:tcPr>
            <w:tcW w:w="2409" w:type="dxa"/>
            <w:vMerge w:val="restart"/>
            <w:tcBorders>
              <w:top w:val="single" w:color="auto" w:sz="4" w:space="0"/>
              <w:left w:val="single" w:color="auto" w:sz="4" w:space="0"/>
              <w:bottom w:val="single" w:color="auto" w:sz="4" w:space="0"/>
              <w:right w:val="single" w:color="auto" w:sz="4" w:space="0"/>
            </w:tcBorders>
            <w:vAlign w:val="center"/>
          </w:tcPr>
          <w:p>
            <w:pPr>
              <w:widowControl/>
              <w:spacing w:line="360" w:lineRule="exact"/>
              <w:jc w:val="center"/>
              <w:rPr>
                <w:rFonts w:ascii="仿宋_GB2312" w:hAnsi="宋体" w:eastAsia="仿宋_GB2312" w:cs="宋体"/>
                <w:kern w:val="0"/>
                <w:sz w:val="24"/>
              </w:rPr>
            </w:pPr>
            <w:r>
              <w:rPr>
                <w:rFonts w:hint="eastAsia" w:ascii="仿宋_GB2312" w:hAnsi="宋体" w:eastAsia="仿宋_GB2312" w:cs="宋体"/>
                <w:kern w:val="0"/>
                <w:sz w:val="24"/>
              </w:rPr>
              <w:t>网络研修平台设备租用费</w:t>
            </w:r>
          </w:p>
        </w:tc>
        <w:tc>
          <w:tcPr>
            <w:tcW w:w="5103" w:type="dxa"/>
            <w:tcBorders>
              <w:top w:val="single" w:color="auto" w:sz="4" w:space="0"/>
              <w:left w:val="nil"/>
              <w:bottom w:val="single" w:color="auto" w:sz="4" w:space="0"/>
              <w:right w:val="single" w:color="auto" w:sz="4" w:space="0"/>
            </w:tcBorders>
            <w:vAlign w:val="center"/>
          </w:tcPr>
          <w:p>
            <w:pPr>
              <w:widowControl/>
              <w:spacing w:line="360" w:lineRule="exact"/>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培训期间开展网络研修所需平台及设备的租用和服务费</w:t>
            </w:r>
          </w:p>
        </w:tc>
        <w:tc>
          <w:tcPr>
            <w:tcW w:w="851" w:type="dxa"/>
            <w:vMerge w:val="continue"/>
            <w:tcBorders>
              <w:left w:val="nil"/>
              <w:right w:val="single" w:color="auto" w:sz="4" w:space="0"/>
            </w:tcBorders>
            <w:vAlign w:val="center"/>
          </w:tcPr>
          <w:p>
            <w:pPr>
              <w:spacing w:line="360" w:lineRule="exact"/>
              <w:jc w:val="left"/>
              <w:rPr>
                <w:rFonts w:ascii="宋体" w:hAnsi="宋体" w:cs="宋体"/>
                <w:kern w:val="0"/>
                <w:sz w:val="24"/>
              </w:rPr>
            </w:pPr>
          </w:p>
        </w:tc>
      </w:tr>
      <w:tr>
        <w:tblPrEx>
          <w:tblLayout w:type="fixed"/>
          <w:tblCellMar>
            <w:top w:w="0" w:type="dxa"/>
            <w:left w:w="108" w:type="dxa"/>
            <w:bottom w:w="0" w:type="dxa"/>
            <w:right w:w="108" w:type="dxa"/>
          </w:tblCellMar>
        </w:tblPrEx>
        <w:trPr>
          <w:trHeight w:val="600" w:hRule="atLeast"/>
        </w:trPr>
        <w:tc>
          <w:tcPr>
            <w:tcW w:w="993"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60" w:lineRule="exact"/>
              <w:jc w:val="left"/>
              <w:rPr>
                <w:rFonts w:ascii="仿宋_GB2312" w:hAnsi="宋体" w:eastAsia="仿宋_GB2312" w:cs="宋体"/>
                <w:b/>
                <w:bCs/>
                <w:kern w:val="0"/>
                <w:sz w:val="24"/>
              </w:rPr>
            </w:pPr>
          </w:p>
        </w:tc>
        <w:tc>
          <w:tcPr>
            <w:tcW w:w="2409"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仿宋_GB2312" w:hAnsi="宋体" w:eastAsia="仿宋_GB2312" w:cs="宋体"/>
                <w:kern w:val="0"/>
                <w:sz w:val="24"/>
              </w:rPr>
            </w:pPr>
            <w:r>
              <w:rPr>
                <w:rFonts w:hint="eastAsia" w:ascii="仿宋_GB2312" w:hAnsi="宋体" w:eastAsia="仿宋_GB2312" w:cs="宋体"/>
                <w:kern w:val="0"/>
                <w:sz w:val="24"/>
              </w:rPr>
              <w:t>线下研修场地设备租用费</w:t>
            </w:r>
          </w:p>
        </w:tc>
        <w:tc>
          <w:tcPr>
            <w:tcW w:w="5103" w:type="dxa"/>
            <w:tcBorders>
              <w:top w:val="nil"/>
              <w:left w:val="nil"/>
              <w:bottom w:val="single" w:color="auto" w:sz="4" w:space="0"/>
              <w:right w:val="single" w:color="auto" w:sz="4" w:space="0"/>
            </w:tcBorders>
            <w:vAlign w:val="center"/>
          </w:tcPr>
          <w:p>
            <w:pPr>
              <w:widowControl/>
              <w:spacing w:line="360" w:lineRule="exact"/>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在网络研修期间开展线下培训所需教室、实验室、场地及相关设备的租用费</w:t>
            </w:r>
          </w:p>
        </w:tc>
        <w:tc>
          <w:tcPr>
            <w:tcW w:w="851" w:type="dxa"/>
            <w:vMerge w:val="continue"/>
            <w:tcBorders>
              <w:left w:val="nil"/>
              <w:bottom w:val="single" w:color="auto" w:sz="4" w:space="0"/>
              <w:right w:val="single" w:color="auto" w:sz="4" w:space="0"/>
            </w:tcBorders>
            <w:vAlign w:val="center"/>
          </w:tcPr>
          <w:p>
            <w:pPr>
              <w:widowControl/>
              <w:spacing w:line="360" w:lineRule="exact"/>
              <w:jc w:val="left"/>
              <w:rPr>
                <w:rFonts w:ascii="宋体" w:hAnsi="宋体" w:cs="宋体"/>
                <w:kern w:val="0"/>
                <w:sz w:val="24"/>
              </w:rPr>
            </w:pPr>
          </w:p>
        </w:tc>
      </w:tr>
    </w:tbl>
    <w:p>
      <w:pPr>
        <w:jc w:val="center"/>
        <w:rPr>
          <w:rFonts w:ascii="华文中宋" w:hAnsi="华文中宋" w:eastAsia="华文中宋"/>
          <w:sz w:val="32"/>
          <w:szCs w:val="32"/>
        </w:rPr>
        <w:sectPr>
          <w:pgSz w:w="11906" w:h="16838"/>
          <w:pgMar w:top="1440" w:right="1800" w:bottom="1440" w:left="1800" w:header="851" w:footer="992" w:gutter="0"/>
          <w:cols w:space="720" w:num="1"/>
          <w:docGrid w:type="lines" w:linePitch="312" w:charSpace="0"/>
        </w:sectPr>
      </w:pPr>
    </w:p>
    <w:p>
      <w:pPr>
        <w:spacing w:line="560" w:lineRule="exact"/>
        <w:jc w:val="center"/>
        <w:rPr>
          <w:rFonts w:ascii="方正小标宋简体" w:hAnsi="华文中宋" w:eastAsia="方正小标宋简体"/>
          <w:sz w:val="32"/>
          <w:szCs w:val="32"/>
        </w:rPr>
      </w:pPr>
      <w:r>
        <w:rPr>
          <w:rFonts w:hint="eastAsia" w:ascii="方正小标宋简体" w:hAnsi="华文中宋" w:eastAsia="方正小标宋简体"/>
          <w:sz w:val="32"/>
          <w:szCs w:val="32"/>
        </w:rPr>
        <w:t>“国培计划”——项目培训经费决算表</w:t>
      </w:r>
    </w:p>
    <w:p>
      <w:pPr>
        <w:spacing w:line="560" w:lineRule="exact"/>
        <w:jc w:val="center"/>
        <w:rPr>
          <w:rFonts w:ascii="仿宋_GB2312" w:hAnsi="宋体" w:eastAsia="仿宋_GB2312"/>
          <w:b/>
          <w:sz w:val="24"/>
        </w:rPr>
      </w:pPr>
      <w:r>
        <w:rPr>
          <w:rFonts w:hint="eastAsia" w:ascii="方正小标宋简体" w:hAnsi="华文中宋" w:eastAsia="方正小标宋简体"/>
          <w:sz w:val="28"/>
          <w:szCs w:val="28"/>
        </w:rPr>
        <w:t>（适用于以网络研修培训为主的培训项目）</w:t>
      </w:r>
    </w:p>
    <w:p>
      <w:pPr>
        <w:spacing w:line="400" w:lineRule="exact"/>
        <w:rPr>
          <w:rFonts w:ascii="仿宋_GB2312" w:hAnsi="宋体" w:eastAsia="仿宋_GB2312"/>
          <w:b/>
          <w:sz w:val="24"/>
        </w:rPr>
      </w:pPr>
      <w:r>
        <w:rPr>
          <w:rFonts w:hint="eastAsia" w:ascii="仿宋_GB2312" w:hAnsi="宋体" w:eastAsia="仿宋_GB2312"/>
          <w:b/>
          <w:sz w:val="24"/>
        </w:rPr>
        <w:t>培训项目：</w:t>
      </w:r>
    </w:p>
    <w:p>
      <w:pPr>
        <w:spacing w:line="400" w:lineRule="exact"/>
        <w:rPr>
          <w:rFonts w:ascii="仿宋_GB2312" w:hAnsi="宋体" w:eastAsia="仿宋_GB2312"/>
          <w:b/>
          <w:sz w:val="24"/>
        </w:rPr>
      </w:pPr>
      <w:r>
        <w:rPr>
          <w:rFonts w:hint="eastAsia" w:ascii="仿宋_GB2312" w:hAnsi="宋体" w:eastAsia="仿宋_GB2312"/>
          <w:b/>
          <w:sz w:val="24"/>
        </w:rPr>
        <w:t>培训机构：（公章）</w:t>
      </w:r>
    </w:p>
    <w:p>
      <w:pPr>
        <w:spacing w:line="400" w:lineRule="exact"/>
        <w:rPr>
          <w:rFonts w:ascii="仿宋_GB2312" w:hAnsi="宋体" w:eastAsia="仿宋_GB2312"/>
          <w:b/>
          <w:sz w:val="24"/>
        </w:rPr>
      </w:pPr>
      <w:r>
        <w:rPr>
          <w:rFonts w:hint="eastAsia" w:ascii="仿宋_GB2312" w:hAnsi="宋体" w:eastAsia="仿宋_GB2312"/>
          <w:b/>
          <w:sz w:val="24"/>
        </w:rPr>
        <w:t>骨干培训者集中培训时间：</w:t>
      </w:r>
      <w:r>
        <w:rPr>
          <w:rFonts w:hint="eastAsia" w:ascii="仿宋_GB2312" w:hAnsi="宋体" w:eastAsia="仿宋_GB2312" w:cs="宋体"/>
          <w:color w:val="000000"/>
          <w:kern w:val="0"/>
          <w:sz w:val="24"/>
        </w:rPr>
        <w:t>**年**月**日—**年**月**日，**学时，**天</w:t>
      </w:r>
    </w:p>
    <w:p>
      <w:pPr>
        <w:spacing w:line="400" w:lineRule="exact"/>
        <w:rPr>
          <w:rFonts w:ascii="仿宋_GB2312" w:hAnsi="宋体" w:eastAsia="仿宋_GB2312"/>
          <w:b/>
          <w:sz w:val="24"/>
        </w:rPr>
      </w:pPr>
      <w:r>
        <w:rPr>
          <w:rFonts w:hint="eastAsia" w:ascii="仿宋_GB2312" w:hAnsi="宋体" w:eastAsia="仿宋_GB2312"/>
          <w:b/>
          <w:sz w:val="24"/>
        </w:rPr>
        <w:t>参训学员网络研修时间：</w:t>
      </w:r>
      <w:r>
        <w:rPr>
          <w:rFonts w:hint="eastAsia" w:ascii="仿宋_GB2312" w:hAnsi="宋体" w:eastAsia="仿宋_GB2312" w:cs="宋体"/>
          <w:color w:val="000000"/>
          <w:kern w:val="0"/>
          <w:sz w:val="24"/>
        </w:rPr>
        <w:t>**年**月**日—**年**月**日，**学时</w:t>
      </w:r>
    </w:p>
    <w:p>
      <w:pPr>
        <w:spacing w:line="400" w:lineRule="exact"/>
        <w:rPr>
          <w:rFonts w:ascii="仿宋_GB2312" w:hAnsi="宋体" w:eastAsia="仿宋_GB2312"/>
          <w:b/>
          <w:sz w:val="24"/>
        </w:rPr>
      </w:pPr>
      <w:r>
        <w:rPr>
          <w:rFonts w:hint="eastAsia" w:ascii="仿宋_GB2312" w:hAnsi="宋体" w:eastAsia="仿宋_GB2312"/>
          <w:b/>
          <w:sz w:val="24"/>
        </w:rPr>
        <w:t xml:space="preserve">计划骨干培训者数： </w:t>
      </w:r>
      <w:r>
        <w:rPr>
          <w:rFonts w:hint="eastAsia" w:ascii="仿宋_GB2312" w:hAnsi="宋体" w:eastAsia="仿宋_GB2312" w:cs="宋体"/>
          <w:color w:val="000000"/>
          <w:kern w:val="0"/>
          <w:sz w:val="24"/>
        </w:rPr>
        <w:t>**人</w:t>
      </w:r>
    </w:p>
    <w:p>
      <w:pPr>
        <w:spacing w:line="400" w:lineRule="exact"/>
        <w:rPr>
          <w:rFonts w:ascii="仿宋_GB2312" w:hAnsi="宋体" w:eastAsia="仿宋_GB2312" w:cs="宋体"/>
          <w:color w:val="000000"/>
          <w:kern w:val="0"/>
          <w:sz w:val="24"/>
        </w:rPr>
      </w:pPr>
      <w:r>
        <w:rPr>
          <w:rFonts w:hint="eastAsia" w:ascii="仿宋_GB2312" w:hAnsi="宋体" w:eastAsia="仿宋_GB2312"/>
          <w:b/>
          <w:sz w:val="24"/>
        </w:rPr>
        <w:t>计划参训学员数：</w:t>
      </w:r>
      <w:r>
        <w:rPr>
          <w:rFonts w:hint="eastAsia" w:ascii="仿宋_GB2312" w:hAnsi="宋体" w:eastAsia="仿宋_GB2312" w:cs="宋体"/>
          <w:color w:val="000000"/>
          <w:kern w:val="0"/>
          <w:sz w:val="24"/>
        </w:rPr>
        <w:t>**人</w:t>
      </w:r>
    </w:p>
    <w:p>
      <w:pPr>
        <w:spacing w:line="400" w:lineRule="exact"/>
        <w:rPr>
          <w:rFonts w:ascii="仿宋_GB2312" w:hAnsi="宋体" w:eastAsia="仿宋_GB2312"/>
          <w:b/>
          <w:sz w:val="24"/>
        </w:rPr>
      </w:pPr>
      <w:r>
        <w:rPr>
          <w:rFonts w:hint="eastAsia" w:ascii="仿宋_GB2312" w:hAnsi="宋体" w:eastAsia="仿宋_GB2312"/>
          <w:b/>
          <w:sz w:val="24"/>
        </w:rPr>
        <w:t xml:space="preserve">培训地点（所在城市）：                    </w:t>
      </w:r>
    </w:p>
    <w:tbl>
      <w:tblPr>
        <w:tblStyle w:val="6"/>
        <w:tblW w:w="8662" w:type="dxa"/>
        <w:tblInd w:w="93" w:type="dxa"/>
        <w:tblLayout w:type="fixed"/>
        <w:tblCellMar>
          <w:top w:w="0" w:type="dxa"/>
          <w:left w:w="108" w:type="dxa"/>
          <w:bottom w:w="0" w:type="dxa"/>
          <w:right w:w="108" w:type="dxa"/>
        </w:tblCellMar>
      </w:tblPr>
      <w:tblGrid>
        <w:gridCol w:w="1008"/>
        <w:gridCol w:w="2857"/>
        <w:gridCol w:w="1537"/>
        <w:gridCol w:w="3260"/>
      </w:tblGrid>
      <w:tr>
        <w:tblPrEx>
          <w:tblLayout w:type="fixed"/>
          <w:tblCellMar>
            <w:top w:w="0" w:type="dxa"/>
            <w:left w:w="108" w:type="dxa"/>
            <w:bottom w:w="0" w:type="dxa"/>
            <w:right w:w="108" w:type="dxa"/>
          </w:tblCellMar>
        </w:tblPrEx>
        <w:trPr>
          <w:trHeight w:val="599" w:hRule="atLeast"/>
        </w:trPr>
        <w:tc>
          <w:tcPr>
            <w:tcW w:w="3865" w:type="dxa"/>
            <w:gridSpan w:val="2"/>
            <w:tcBorders>
              <w:top w:val="single" w:color="auto" w:sz="4" w:space="0"/>
              <w:left w:val="single" w:color="auto" w:sz="4" w:space="0"/>
              <w:bottom w:val="single" w:color="auto" w:sz="4" w:space="0"/>
              <w:right w:val="single" w:color="auto" w:sz="4" w:space="0"/>
            </w:tcBorders>
            <w:vAlign w:val="center"/>
          </w:tcPr>
          <w:p>
            <w:pPr>
              <w:widowControl/>
              <w:spacing w:line="400" w:lineRule="exact"/>
              <w:jc w:val="center"/>
              <w:rPr>
                <w:rFonts w:ascii="仿宋_GB2312" w:hAnsi="宋体" w:eastAsia="仿宋_GB2312" w:cs="宋体"/>
                <w:b/>
                <w:bCs/>
                <w:color w:val="000000"/>
                <w:kern w:val="0"/>
                <w:sz w:val="24"/>
              </w:rPr>
            </w:pPr>
            <w:r>
              <w:rPr>
                <w:rFonts w:hint="eastAsia" w:ascii="仿宋_GB2312" w:hAnsi="宋体" w:eastAsia="仿宋_GB2312" w:cs="宋体"/>
                <w:b/>
                <w:bCs/>
                <w:color w:val="000000"/>
                <w:kern w:val="0"/>
                <w:sz w:val="24"/>
              </w:rPr>
              <w:t>决算科目</w:t>
            </w:r>
          </w:p>
        </w:tc>
        <w:tc>
          <w:tcPr>
            <w:tcW w:w="1537" w:type="dxa"/>
            <w:tcBorders>
              <w:top w:val="single" w:color="auto" w:sz="4" w:space="0"/>
              <w:left w:val="nil"/>
              <w:bottom w:val="single" w:color="auto" w:sz="4" w:space="0"/>
              <w:right w:val="single" w:color="auto" w:sz="4" w:space="0"/>
            </w:tcBorders>
            <w:vAlign w:val="center"/>
          </w:tcPr>
          <w:p>
            <w:pPr>
              <w:widowControl/>
              <w:spacing w:line="400" w:lineRule="exact"/>
              <w:jc w:val="center"/>
              <w:rPr>
                <w:rFonts w:ascii="仿宋_GB2312" w:hAnsi="宋体" w:eastAsia="仿宋_GB2312" w:cs="宋体"/>
                <w:b/>
                <w:bCs/>
                <w:color w:val="000000"/>
                <w:kern w:val="0"/>
                <w:sz w:val="24"/>
              </w:rPr>
            </w:pPr>
            <w:r>
              <w:rPr>
                <w:rFonts w:hint="eastAsia" w:ascii="仿宋_GB2312" w:hAnsi="宋体" w:eastAsia="仿宋_GB2312" w:cs="宋体"/>
                <w:b/>
                <w:bCs/>
                <w:color w:val="000000"/>
                <w:kern w:val="0"/>
                <w:sz w:val="24"/>
              </w:rPr>
              <w:t>经费（万元）</w:t>
            </w:r>
          </w:p>
        </w:tc>
        <w:tc>
          <w:tcPr>
            <w:tcW w:w="3260" w:type="dxa"/>
            <w:tcBorders>
              <w:top w:val="single" w:color="auto" w:sz="4" w:space="0"/>
              <w:left w:val="nil"/>
              <w:bottom w:val="single" w:color="auto" w:sz="4" w:space="0"/>
              <w:right w:val="single" w:color="auto" w:sz="4" w:space="0"/>
            </w:tcBorders>
            <w:vAlign w:val="center"/>
          </w:tcPr>
          <w:p>
            <w:pPr>
              <w:widowControl/>
              <w:spacing w:line="400" w:lineRule="exact"/>
              <w:jc w:val="center"/>
              <w:rPr>
                <w:rFonts w:ascii="仿宋_GB2312" w:hAnsi="宋体" w:eastAsia="仿宋_GB2312" w:cs="宋体"/>
                <w:b/>
                <w:bCs/>
                <w:color w:val="000000"/>
                <w:kern w:val="0"/>
                <w:sz w:val="24"/>
              </w:rPr>
            </w:pPr>
            <w:r>
              <w:rPr>
                <w:rFonts w:hint="eastAsia" w:ascii="仿宋_GB2312" w:hAnsi="宋体" w:eastAsia="仿宋_GB2312" w:cs="宋体"/>
                <w:b/>
                <w:bCs/>
                <w:kern w:val="0"/>
                <w:sz w:val="24"/>
              </w:rPr>
              <w:t>计算说明</w:t>
            </w:r>
          </w:p>
        </w:tc>
      </w:tr>
      <w:tr>
        <w:tblPrEx>
          <w:tblLayout w:type="fixed"/>
          <w:tblCellMar>
            <w:top w:w="0" w:type="dxa"/>
            <w:left w:w="108" w:type="dxa"/>
            <w:bottom w:w="0" w:type="dxa"/>
            <w:right w:w="108" w:type="dxa"/>
          </w:tblCellMar>
        </w:tblPrEx>
        <w:trPr>
          <w:trHeight w:val="451" w:hRule="atLeast"/>
        </w:trPr>
        <w:tc>
          <w:tcPr>
            <w:tcW w:w="1008" w:type="dxa"/>
            <w:vMerge w:val="restart"/>
            <w:tcBorders>
              <w:top w:val="nil"/>
              <w:left w:val="single" w:color="auto" w:sz="4" w:space="0"/>
              <w:bottom w:val="single" w:color="auto" w:sz="4" w:space="0"/>
              <w:right w:val="single" w:color="auto" w:sz="4" w:space="0"/>
            </w:tcBorders>
            <w:vAlign w:val="center"/>
          </w:tcPr>
          <w:p>
            <w:pPr>
              <w:widowControl/>
              <w:spacing w:line="40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住宿费</w:t>
            </w:r>
          </w:p>
        </w:tc>
        <w:tc>
          <w:tcPr>
            <w:tcW w:w="2857" w:type="dxa"/>
            <w:tcBorders>
              <w:top w:val="nil"/>
              <w:left w:val="nil"/>
              <w:bottom w:val="single" w:color="auto" w:sz="4" w:space="0"/>
              <w:right w:val="single" w:color="auto" w:sz="4" w:space="0"/>
            </w:tcBorders>
            <w:vAlign w:val="center"/>
          </w:tcPr>
          <w:p>
            <w:pPr>
              <w:widowControl/>
              <w:spacing w:line="400" w:lineRule="exact"/>
              <w:jc w:val="center"/>
              <w:rPr>
                <w:rFonts w:ascii="仿宋_GB2312" w:hAnsi="宋体" w:eastAsia="仿宋_GB2312" w:cs="宋体"/>
                <w:kern w:val="0"/>
                <w:sz w:val="24"/>
              </w:rPr>
            </w:pPr>
            <w:r>
              <w:rPr>
                <w:rFonts w:hint="eastAsia" w:ascii="仿宋_GB2312" w:hAnsi="宋体" w:eastAsia="仿宋_GB2312" w:cs="宋体"/>
                <w:kern w:val="0"/>
                <w:sz w:val="24"/>
              </w:rPr>
              <w:t>学员住宿费</w:t>
            </w:r>
          </w:p>
        </w:tc>
        <w:tc>
          <w:tcPr>
            <w:tcW w:w="1537" w:type="dxa"/>
            <w:tcBorders>
              <w:top w:val="nil"/>
              <w:left w:val="single" w:color="auto" w:sz="4" w:space="0"/>
              <w:bottom w:val="single" w:color="auto" w:sz="4" w:space="0"/>
              <w:right w:val="single" w:color="auto" w:sz="4" w:space="0"/>
            </w:tcBorders>
            <w:vAlign w:val="center"/>
          </w:tcPr>
          <w:p>
            <w:pPr>
              <w:widowControl/>
              <w:spacing w:line="400" w:lineRule="exact"/>
              <w:jc w:val="left"/>
              <w:rPr>
                <w:rFonts w:ascii="仿宋_GB2312" w:hAnsi="宋体" w:eastAsia="仿宋_GB2312" w:cs="宋体"/>
                <w:color w:val="000000"/>
                <w:kern w:val="0"/>
                <w:sz w:val="24"/>
              </w:rPr>
            </w:pPr>
          </w:p>
        </w:tc>
        <w:tc>
          <w:tcPr>
            <w:tcW w:w="3260" w:type="dxa"/>
            <w:tcBorders>
              <w:top w:val="nil"/>
              <w:left w:val="nil"/>
              <w:bottom w:val="single" w:color="auto" w:sz="4" w:space="0"/>
              <w:right w:val="single" w:color="auto" w:sz="4" w:space="0"/>
            </w:tcBorders>
            <w:vAlign w:val="center"/>
          </w:tcPr>
          <w:p>
            <w:pPr>
              <w:spacing w:line="400" w:lineRule="exact"/>
              <w:jc w:val="left"/>
              <w:rPr>
                <w:rFonts w:ascii="仿宋_GB2312" w:hAnsi="宋体" w:eastAsia="仿宋_GB2312" w:cs="宋体"/>
                <w:color w:val="000000"/>
                <w:sz w:val="24"/>
              </w:rPr>
            </w:pPr>
            <w:r>
              <w:rPr>
                <w:rFonts w:hint="eastAsia" w:ascii="仿宋_GB2312" w:eastAsia="仿宋_GB2312"/>
                <w:color w:val="000000"/>
                <w:sz w:val="24"/>
              </w:rPr>
              <w:t>**元/人/天×**人×**天</w:t>
            </w:r>
          </w:p>
        </w:tc>
      </w:tr>
      <w:tr>
        <w:tblPrEx>
          <w:tblLayout w:type="fixed"/>
          <w:tblCellMar>
            <w:top w:w="0" w:type="dxa"/>
            <w:left w:w="108" w:type="dxa"/>
            <w:bottom w:w="0" w:type="dxa"/>
            <w:right w:w="108" w:type="dxa"/>
          </w:tblCellMar>
        </w:tblPrEx>
        <w:trPr>
          <w:trHeight w:val="367" w:hRule="atLeast"/>
        </w:trPr>
        <w:tc>
          <w:tcPr>
            <w:tcW w:w="1008" w:type="dxa"/>
            <w:vMerge w:val="continue"/>
            <w:tcBorders>
              <w:top w:val="nil"/>
              <w:left w:val="single" w:color="auto" w:sz="4" w:space="0"/>
              <w:bottom w:val="single" w:color="auto" w:sz="4" w:space="0"/>
              <w:right w:val="single" w:color="auto" w:sz="4" w:space="0"/>
            </w:tcBorders>
            <w:vAlign w:val="center"/>
          </w:tcPr>
          <w:p>
            <w:pPr>
              <w:widowControl/>
              <w:spacing w:line="400" w:lineRule="exact"/>
              <w:jc w:val="left"/>
              <w:rPr>
                <w:rFonts w:ascii="仿宋_GB2312" w:hAnsi="宋体" w:eastAsia="仿宋_GB2312" w:cs="宋体"/>
                <w:b/>
                <w:bCs/>
                <w:kern w:val="0"/>
                <w:sz w:val="24"/>
              </w:rPr>
            </w:pPr>
          </w:p>
        </w:tc>
        <w:tc>
          <w:tcPr>
            <w:tcW w:w="2857" w:type="dxa"/>
            <w:tcBorders>
              <w:top w:val="nil"/>
              <w:left w:val="nil"/>
              <w:bottom w:val="single" w:color="auto" w:sz="4" w:space="0"/>
              <w:right w:val="single" w:color="auto" w:sz="4" w:space="0"/>
            </w:tcBorders>
            <w:vAlign w:val="center"/>
          </w:tcPr>
          <w:p>
            <w:pPr>
              <w:widowControl/>
              <w:spacing w:line="400" w:lineRule="exact"/>
              <w:jc w:val="center"/>
              <w:rPr>
                <w:rFonts w:ascii="仿宋_GB2312" w:hAnsi="宋体" w:eastAsia="仿宋_GB2312" w:cs="宋体"/>
                <w:kern w:val="0"/>
                <w:sz w:val="24"/>
              </w:rPr>
            </w:pPr>
            <w:r>
              <w:rPr>
                <w:rFonts w:hint="eastAsia" w:ascii="仿宋_GB2312" w:hAnsi="宋体" w:eastAsia="仿宋_GB2312" w:cs="宋体"/>
                <w:kern w:val="0"/>
                <w:sz w:val="24"/>
              </w:rPr>
              <w:t>专家住宿费</w:t>
            </w:r>
          </w:p>
        </w:tc>
        <w:tc>
          <w:tcPr>
            <w:tcW w:w="1537" w:type="dxa"/>
            <w:tcBorders>
              <w:top w:val="nil"/>
              <w:left w:val="single" w:color="auto" w:sz="4" w:space="0"/>
              <w:bottom w:val="single" w:color="auto" w:sz="4" w:space="0"/>
              <w:right w:val="single" w:color="auto" w:sz="4" w:space="0"/>
            </w:tcBorders>
            <w:vAlign w:val="center"/>
          </w:tcPr>
          <w:p>
            <w:pPr>
              <w:widowControl/>
              <w:spacing w:line="400" w:lineRule="exact"/>
              <w:jc w:val="left"/>
              <w:rPr>
                <w:rFonts w:ascii="仿宋_GB2312" w:hAnsi="宋体" w:eastAsia="仿宋_GB2312" w:cs="宋体"/>
                <w:color w:val="000000"/>
                <w:kern w:val="0"/>
                <w:sz w:val="24"/>
              </w:rPr>
            </w:pPr>
          </w:p>
        </w:tc>
        <w:tc>
          <w:tcPr>
            <w:tcW w:w="3260" w:type="dxa"/>
            <w:tcBorders>
              <w:top w:val="nil"/>
              <w:left w:val="nil"/>
              <w:bottom w:val="single" w:color="auto" w:sz="4" w:space="0"/>
              <w:right w:val="single" w:color="auto" w:sz="4" w:space="0"/>
            </w:tcBorders>
            <w:vAlign w:val="center"/>
          </w:tcPr>
          <w:p>
            <w:pPr>
              <w:spacing w:line="400" w:lineRule="exact"/>
              <w:jc w:val="left"/>
              <w:rPr>
                <w:rFonts w:ascii="仿宋_GB2312" w:hAnsi="宋体" w:eastAsia="仿宋_GB2312" w:cs="宋体"/>
                <w:color w:val="000000"/>
                <w:sz w:val="24"/>
              </w:rPr>
            </w:pPr>
            <w:r>
              <w:rPr>
                <w:rFonts w:hint="eastAsia" w:ascii="仿宋_GB2312" w:eastAsia="仿宋_GB2312"/>
                <w:color w:val="000000"/>
                <w:sz w:val="24"/>
              </w:rPr>
              <w:t>**元/人/天×**人×**天</w:t>
            </w:r>
          </w:p>
        </w:tc>
      </w:tr>
      <w:tr>
        <w:tblPrEx>
          <w:tblLayout w:type="fixed"/>
          <w:tblCellMar>
            <w:top w:w="0" w:type="dxa"/>
            <w:left w:w="108" w:type="dxa"/>
            <w:bottom w:w="0" w:type="dxa"/>
            <w:right w:w="108" w:type="dxa"/>
          </w:tblCellMar>
        </w:tblPrEx>
        <w:trPr>
          <w:trHeight w:val="367" w:hRule="atLeast"/>
        </w:trPr>
        <w:tc>
          <w:tcPr>
            <w:tcW w:w="1008" w:type="dxa"/>
            <w:vMerge w:val="restart"/>
            <w:tcBorders>
              <w:top w:val="nil"/>
              <w:left w:val="single" w:color="auto" w:sz="4" w:space="0"/>
              <w:right w:val="single" w:color="auto" w:sz="4" w:space="0"/>
            </w:tcBorders>
            <w:vAlign w:val="center"/>
          </w:tcPr>
          <w:p>
            <w:pPr>
              <w:widowControl/>
              <w:spacing w:line="40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伙食费</w:t>
            </w:r>
          </w:p>
        </w:tc>
        <w:tc>
          <w:tcPr>
            <w:tcW w:w="2857" w:type="dxa"/>
            <w:tcBorders>
              <w:top w:val="nil"/>
              <w:left w:val="nil"/>
              <w:bottom w:val="single" w:color="auto" w:sz="4" w:space="0"/>
              <w:right w:val="single" w:color="auto" w:sz="4" w:space="0"/>
            </w:tcBorders>
            <w:vAlign w:val="center"/>
          </w:tcPr>
          <w:p>
            <w:pPr>
              <w:widowControl/>
              <w:spacing w:line="400" w:lineRule="exact"/>
              <w:jc w:val="center"/>
              <w:rPr>
                <w:rFonts w:ascii="仿宋_GB2312" w:hAnsi="宋体" w:eastAsia="仿宋_GB2312" w:cs="宋体"/>
                <w:kern w:val="0"/>
                <w:sz w:val="24"/>
              </w:rPr>
            </w:pPr>
            <w:r>
              <w:rPr>
                <w:rFonts w:hint="eastAsia" w:ascii="仿宋_GB2312" w:hAnsi="宋体" w:eastAsia="仿宋_GB2312" w:cs="宋体"/>
                <w:kern w:val="0"/>
                <w:sz w:val="24"/>
              </w:rPr>
              <w:t>学员伙食费</w:t>
            </w:r>
          </w:p>
        </w:tc>
        <w:tc>
          <w:tcPr>
            <w:tcW w:w="1537" w:type="dxa"/>
            <w:tcBorders>
              <w:top w:val="nil"/>
              <w:left w:val="single" w:color="auto" w:sz="4" w:space="0"/>
              <w:bottom w:val="single" w:color="auto" w:sz="4" w:space="0"/>
              <w:right w:val="single" w:color="auto" w:sz="4" w:space="0"/>
            </w:tcBorders>
            <w:vAlign w:val="center"/>
          </w:tcPr>
          <w:p>
            <w:pPr>
              <w:widowControl/>
              <w:spacing w:line="400" w:lineRule="exact"/>
              <w:jc w:val="left"/>
              <w:rPr>
                <w:rFonts w:ascii="仿宋_GB2312" w:hAnsi="宋体" w:eastAsia="仿宋_GB2312" w:cs="宋体"/>
                <w:color w:val="000000"/>
                <w:kern w:val="0"/>
                <w:sz w:val="24"/>
              </w:rPr>
            </w:pPr>
          </w:p>
        </w:tc>
        <w:tc>
          <w:tcPr>
            <w:tcW w:w="3260" w:type="dxa"/>
            <w:tcBorders>
              <w:top w:val="nil"/>
              <w:left w:val="nil"/>
              <w:bottom w:val="single" w:color="auto" w:sz="4" w:space="0"/>
              <w:right w:val="single" w:color="auto" w:sz="4" w:space="0"/>
            </w:tcBorders>
            <w:vAlign w:val="center"/>
          </w:tcPr>
          <w:p>
            <w:pPr>
              <w:widowControl/>
              <w:spacing w:line="400" w:lineRule="exact"/>
              <w:jc w:val="left"/>
              <w:rPr>
                <w:rFonts w:ascii="仿宋_GB2312" w:eastAsia="仿宋_GB2312"/>
                <w:color w:val="000000"/>
                <w:sz w:val="24"/>
              </w:rPr>
            </w:pPr>
            <w:r>
              <w:rPr>
                <w:rFonts w:hint="eastAsia" w:ascii="仿宋_GB2312" w:hAnsi="宋体" w:eastAsia="仿宋_GB2312" w:cs="宋体"/>
                <w:color w:val="000000"/>
                <w:kern w:val="0"/>
                <w:szCs w:val="21"/>
              </w:rPr>
              <w:t>**元/人/天×**人×**天</w:t>
            </w:r>
          </w:p>
        </w:tc>
      </w:tr>
      <w:tr>
        <w:tblPrEx>
          <w:tblLayout w:type="fixed"/>
          <w:tblCellMar>
            <w:top w:w="0" w:type="dxa"/>
            <w:left w:w="108" w:type="dxa"/>
            <w:bottom w:w="0" w:type="dxa"/>
            <w:right w:w="108" w:type="dxa"/>
          </w:tblCellMar>
        </w:tblPrEx>
        <w:trPr>
          <w:trHeight w:val="367" w:hRule="atLeast"/>
        </w:trPr>
        <w:tc>
          <w:tcPr>
            <w:tcW w:w="1008" w:type="dxa"/>
            <w:vMerge w:val="continue"/>
            <w:tcBorders>
              <w:left w:val="single" w:color="auto" w:sz="4" w:space="0"/>
              <w:bottom w:val="single" w:color="auto" w:sz="4" w:space="0"/>
              <w:right w:val="single" w:color="auto" w:sz="4" w:space="0"/>
            </w:tcBorders>
            <w:vAlign w:val="center"/>
          </w:tcPr>
          <w:p>
            <w:pPr>
              <w:widowControl/>
              <w:spacing w:line="400" w:lineRule="exact"/>
              <w:jc w:val="left"/>
              <w:rPr>
                <w:rFonts w:ascii="仿宋_GB2312" w:hAnsi="宋体" w:eastAsia="仿宋_GB2312" w:cs="宋体"/>
                <w:b/>
                <w:bCs/>
                <w:kern w:val="0"/>
                <w:sz w:val="24"/>
              </w:rPr>
            </w:pPr>
          </w:p>
        </w:tc>
        <w:tc>
          <w:tcPr>
            <w:tcW w:w="2857" w:type="dxa"/>
            <w:tcBorders>
              <w:top w:val="nil"/>
              <w:left w:val="nil"/>
              <w:bottom w:val="single" w:color="auto" w:sz="4" w:space="0"/>
              <w:right w:val="single" w:color="auto" w:sz="4" w:space="0"/>
            </w:tcBorders>
            <w:vAlign w:val="center"/>
          </w:tcPr>
          <w:p>
            <w:pPr>
              <w:widowControl/>
              <w:spacing w:line="400" w:lineRule="exact"/>
              <w:jc w:val="center"/>
              <w:rPr>
                <w:rFonts w:ascii="仿宋_GB2312" w:hAnsi="宋体" w:eastAsia="仿宋_GB2312" w:cs="宋体"/>
                <w:kern w:val="0"/>
                <w:sz w:val="24"/>
              </w:rPr>
            </w:pPr>
            <w:r>
              <w:rPr>
                <w:rFonts w:hint="eastAsia" w:ascii="仿宋_GB2312" w:hAnsi="宋体" w:eastAsia="仿宋_GB2312" w:cs="宋体"/>
                <w:kern w:val="0"/>
                <w:sz w:val="24"/>
              </w:rPr>
              <w:t>专家伙食费</w:t>
            </w:r>
          </w:p>
        </w:tc>
        <w:tc>
          <w:tcPr>
            <w:tcW w:w="1537" w:type="dxa"/>
            <w:tcBorders>
              <w:top w:val="nil"/>
              <w:left w:val="single" w:color="auto" w:sz="4" w:space="0"/>
              <w:bottom w:val="single" w:color="auto" w:sz="4" w:space="0"/>
              <w:right w:val="single" w:color="auto" w:sz="4" w:space="0"/>
            </w:tcBorders>
            <w:vAlign w:val="center"/>
          </w:tcPr>
          <w:p>
            <w:pPr>
              <w:widowControl/>
              <w:spacing w:line="400" w:lineRule="exact"/>
              <w:jc w:val="left"/>
              <w:rPr>
                <w:rFonts w:ascii="仿宋_GB2312" w:hAnsi="宋体" w:eastAsia="仿宋_GB2312" w:cs="宋体"/>
                <w:color w:val="000000"/>
                <w:kern w:val="0"/>
                <w:sz w:val="24"/>
              </w:rPr>
            </w:pPr>
          </w:p>
        </w:tc>
        <w:tc>
          <w:tcPr>
            <w:tcW w:w="3260" w:type="dxa"/>
            <w:tcBorders>
              <w:top w:val="nil"/>
              <w:left w:val="nil"/>
              <w:bottom w:val="single" w:color="auto" w:sz="4" w:space="0"/>
              <w:right w:val="single" w:color="auto" w:sz="4" w:space="0"/>
            </w:tcBorders>
            <w:vAlign w:val="center"/>
          </w:tcPr>
          <w:p>
            <w:pPr>
              <w:widowControl/>
              <w:spacing w:line="400" w:lineRule="exact"/>
              <w:jc w:val="left"/>
              <w:rPr>
                <w:rFonts w:ascii="仿宋_GB2312" w:eastAsia="仿宋_GB2312"/>
                <w:color w:val="000000"/>
                <w:sz w:val="24"/>
              </w:rPr>
            </w:pPr>
            <w:r>
              <w:rPr>
                <w:rFonts w:hint="eastAsia" w:ascii="仿宋_GB2312" w:hAnsi="宋体" w:eastAsia="仿宋_GB2312" w:cs="宋体"/>
                <w:color w:val="000000"/>
                <w:kern w:val="0"/>
                <w:szCs w:val="21"/>
              </w:rPr>
              <w:t>**元/人次×**人次</w:t>
            </w:r>
          </w:p>
        </w:tc>
      </w:tr>
      <w:tr>
        <w:tblPrEx>
          <w:tblLayout w:type="fixed"/>
          <w:tblCellMar>
            <w:top w:w="0" w:type="dxa"/>
            <w:left w:w="108" w:type="dxa"/>
            <w:bottom w:w="0" w:type="dxa"/>
            <w:right w:w="108" w:type="dxa"/>
          </w:tblCellMar>
        </w:tblPrEx>
        <w:trPr>
          <w:trHeight w:val="253" w:hRule="atLeast"/>
        </w:trPr>
        <w:tc>
          <w:tcPr>
            <w:tcW w:w="1008" w:type="dxa"/>
            <w:vMerge w:val="restart"/>
            <w:tcBorders>
              <w:top w:val="nil"/>
              <w:left w:val="single" w:color="auto" w:sz="4" w:space="0"/>
              <w:bottom w:val="single" w:color="auto" w:sz="4" w:space="0"/>
              <w:right w:val="single" w:color="auto" w:sz="4" w:space="0"/>
            </w:tcBorders>
            <w:vAlign w:val="center"/>
          </w:tcPr>
          <w:p>
            <w:pPr>
              <w:widowControl/>
              <w:spacing w:line="40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交通费</w:t>
            </w:r>
          </w:p>
        </w:tc>
        <w:tc>
          <w:tcPr>
            <w:tcW w:w="2857" w:type="dxa"/>
            <w:tcBorders>
              <w:top w:val="nil"/>
              <w:left w:val="nil"/>
              <w:bottom w:val="single" w:color="auto" w:sz="4" w:space="0"/>
              <w:right w:val="single" w:color="auto" w:sz="4" w:space="0"/>
            </w:tcBorders>
            <w:vAlign w:val="center"/>
          </w:tcPr>
          <w:p>
            <w:pPr>
              <w:widowControl/>
              <w:spacing w:line="400" w:lineRule="exact"/>
              <w:jc w:val="center"/>
              <w:rPr>
                <w:rFonts w:ascii="仿宋_GB2312" w:hAnsi="宋体" w:eastAsia="仿宋_GB2312" w:cs="宋体"/>
                <w:kern w:val="0"/>
                <w:sz w:val="24"/>
              </w:rPr>
            </w:pPr>
            <w:r>
              <w:rPr>
                <w:rFonts w:hint="eastAsia" w:ascii="仿宋_GB2312" w:hAnsi="宋体" w:eastAsia="仿宋_GB2312" w:cs="宋体"/>
                <w:kern w:val="0"/>
                <w:sz w:val="24"/>
              </w:rPr>
              <w:t>实践性培训交通费</w:t>
            </w:r>
          </w:p>
        </w:tc>
        <w:tc>
          <w:tcPr>
            <w:tcW w:w="1537" w:type="dxa"/>
            <w:tcBorders>
              <w:top w:val="nil"/>
              <w:left w:val="single" w:color="auto" w:sz="4" w:space="0"/>
              <w:bottom w:val="single" w:color="auto" w:sz="4" w:space="0"/>
              <w:right w:val="single" w:color="auto" w:sz="4" w:space="0"/>
            </w:tcBorders>
            <w:vAlign w:val="center"/>
          </w:tcPr>
          <w:p>
            <w:pPr>
              <w:widowControl/>
              <w:spacing w:line="400" w:lineRule="exact"/>
              <w:jc w:val="left"/>
              <w:rPr>
                <w:rFonts w:ascii="仿宋_GB2312" w:hAnsi="宋体" w:eastAsia="仿宋_GB2312" w:cs="宋体"/>
                <w:kern w:val="0"/>
                <w:sz w:val="24"/>
              </w:rPr>
            </w:pPr>
          </w:p>
        </w:tc>
        <w:tc>
          <w:tcPr>
            <w:tcW w:w="3260" w:type="dxa"/>
            <w:tcBorders>
              <w:top w:val="nil"/>
              <w:left w:val="nil"/>
              <w:bottom w:val="single" w:color="auto" w:sz="4" w:space="0"/>
              <w:right w:val="single" w:color="auto" w:sz="4" w:space="0"/>
            </w:tcBorders>
            <w:vAlign w:val="center"/>
          </w:tcPr>
          <w:p>
            <w:pPr>
              <w:spacing w:line="400" w:lineRule="exact"/>
              <w:jc w:val="left"/>
              <w:rPr>
                <w:rFonts w:ascii="仿宋_GB2312" w:hAnsi="宋体" w:eastAsia="仿宋_GB2312" w:cs="宋体"/>
                <w:color w:val="000000"/>
                <w:sz w:val="24"/>
              </w:rPr>
            </w:pPr>
            <w:r>
              <w:rPr>
                <w:rFonts w:hint="eastAsia" w:ascii="仿宋_GB2312" w:eastAsia="仿宋_GB2312"/>
                <w:color w:val="000000"/>
                <w:sz w:val="24"/>
              </w:rPr>
              <w:t>**元/次×**次</w:t>
            </w:r>
          </w:p>
        </w:tc>
      </w:tr>
      <w:tr>
        <w:tblPrEx>
          <w:tblLayout w:type="fixed"/>
          <w:tblCellMar>
            <w:top w:w="0" w:type="dxa"/>
            <w:left w:w="108" w:type="dxa"/>
            <w:bottom w:w="0" w:type="dxa"/>
            <w:right w:w="108" w:type="dxa"/>
          </w:tblCellMar>
        </w:tblPrEx>
        <w:trPr>
          <w:trHeight w:val="72" w:hRule="atLeast"/>
        </w:trPr>
        <w:tc>
          <w:tcPr>
            <w:tcW w:w="1008" w:type="dxa"/>
            <w:vMerge w:val="continue"/>
            <w:tcBorders>
              <w:top w:val="nil"/>
              <w:left w:val="single" w:color="auto" w:sz="4" w:space="0"/>
              <w:bottom w:val="single" w:color="auto" w:sz="4" w:space="0"/>
              <w:right w:val="single" w:color="auto" w:sz="4" w:space="0"/>
            </w:tcBorders>
            <w:vAlign w:val="center"/>
          </w:tcPr>
          <w:p>
            <w:pPr>
              <w:widowControl/>
              <w:spacing w:line="400" w:lineRule="exact"/>
              <w:jc w:val="left"/>
              <w:rPr>
                <w:rFonts w:ascii="仿宋_GB2312" w:hAnsi="宋体" w:eastAsia="仿宋_GB2312" w:cs="宋体"/>
                <w:b/>
                <w:bCs/>
                <w:kern w:val="0"/>
                <w:sz w:val="24"/>
              </w:rPr>
            </w:pPr>
          </w:p>
        </w:tc>
        <w:tc>
          <w:tcPr>
            <w:tcW w:w="2857" w:type="dxa"/>
            <w:tcBorders>
              <w:top w:val="nil"/>
              <w:left w:val="nil"/>
              <w:bottom w:val="single" w:color="auto" w:sz="4" w:space="0"/>
              <w:right w:val="single" w:color="auto" w:sz="4" w:space="0"/>
            </w:tcBorders>
            <w:vAlign w:val="center"/>
          </w:tcPr>
          <w:p>
            <w:pPr>
              <w:widowControl/>
              <w:spacing w:line="400" w:lineRule="exact"/>
              <w:jc w:val="center"/>
              <w:rPr>
                <w:rFonts w:ascii="仿宋_GB2312" w:hAnsi="宋体" w:eastAsia="仿宋_GB2312" w:cs="宋体"/>
                <w:kern w:val="0"/>
                <w:sz w:val="24"/>
              </w:rPr>
            </w:pPr>
            <w:r>
              <w:rPr>
                <w:rFonts w:hint="eastAsia" w:ascii="仿宋_GB2312" w:hAnsi="宋体" w:eastAsia="仿宋_GB2312" w:cs="宋体"/>
                <w:kern w:val="0"/>
                <w:sz w:val="24"/>
              </w:rPr>
              <w:t>专家交通费</w:t>
            </w:r>
          </w:p>
        </w:tc>
        <w:tc>
          <w:tcPr>
            <w:tcW w:w="1537" w:type="dxa"/>
            <w:tcBorders>
              <w:top w:val="nil"/>
              <w:left w:val="single" w:color="auto" w:sz="4" w:space="0"/>
              <w:bottom w:val="single" w:color="auto" w:sz="4" w:space="0"/>
              <w:right w:val="single" w:color="auto" w:sz="4" w:space="0"/>
            </w:tcBorders>
            <w:vAlign w:val="center"/>
          </w:tcPr>
          <w:p>
            <w:pPr>
              <w:widowControl/>
              <w:spacing w:line="400" w:lineRule="exact"/>
              <w:jc w:val="left"/>
              <w:rPr>
                <w:rFonts w:ascii="仿宋_GB2312" w:hAnsi="宋体" w:eastAsia="仿宋_GB2312" w:cs="宋体"/>
                <w:kern w:val="0"/>
                <w:sz w:val="24"/>
              </w:rPr>
            </w:pPr>
          </w:p>
        </w:tc>
        <w:tc>
          <w:tcPr>
            <w:tcW w:w="3260" w:type="dxa"/>
            <w:tcBorders>
              <w:top w:val="nil"/>
              <w:left w:val="nil"/>
              <w:bottom w:val="single" w:color="auto" w:sz="4" w:space="0"/>
              <w:right w:val="single" w:color="auto" w:sz="4" w:space="0"/>
            </w:tcBorders>
            <w:vAlign w:val="center"/>
          </w:tcPr>
          <w:p>
            <w:pPr>
              <w:spacing w:line="400" w:lineRule="exact"/>
              <w:jc w:val="left"/>
              <w:rPr>
                <w:rFonts w:ascii="仿宋_GB2312" w:hAnsi="宋体" w:eastAsia="仿宋_GB2312" w:cs="宋体"/>
                <w:color w:val="000000"/>
                <w:sz w:val="24"/>
              </w:rPr>
            </w:pPr>
            <w:r>
              <w:rPr>
                <w:rFonts w:hint="eastAsia" w:ascii="仿宋_GB2312" w:eastAsia="仿宋_GB2312"/>
                <w:color w:val="000000"/>
                <w:sz w:val="24"/>
              </w:rPr>
              <w:t>**元/人次×**人次</w:t>
            </w:r>
          </w:p>
        </w:tc>
      </w:tr>
      <w:tr>
        <w:tblPrEx>
          <w:tblLayout w:type="fixed"/>
          <w:tblCellMar>
            <w:top w:w="0" w:type="dxa"/>
            <w:left w:w="108" w:type="dxa"/>
            <w:bottom w:w="0" w:type="dxa"/>
            <w:right w:w="108" w:type="dxa"/>
          </w:tblCellMar>
        </w:tblPrEx>
        <w:trPr>
          <w:trHeight w:val="600" w:hRule="atLeast"/>
        </w:trPr>
        <w:tc>
          <w:tcPr>
            <w:tcW w:w="1008" w:type="dxa"/>
            <w:vMerge w:val="restart"/>
            <w:tcBorders>
              <w:top w:val="nil"/>
              <w:left w:val="single" w:color="auto" w:sz="4" w:space="0"/>
              <w:bottom w:val="single" w:color="auto" w:sz="4" w:space="0"/>
              <w:right w:val="single" w:color="auto" w:sz="4" w:space="0"/>
            </w:tcBorders>
            <w:vAlign w:val="center"/>
          </w:tcPr>
          <w:p>
            <w:pPr>
              <w:widowControl/>
              <w:spacing w:line="40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讲课费</w:t>
            </w:r>
          </w:p>
        </w:tc>
        <w:tc>
          <w:tcPr>
            <w:tcW w:w="2857" w:type="dxa"/>
            <w:tcBorders>
              <w:top w:val="nil"/>
              <w:left w:val="nil"/>
              <w:bottom w:val="single" w:color="auto" w:sz="4" w:space="0"/>
              <w:right w:val="single" w:color="auto" w:sz="4" w:space="0"/>
            </w:tcBorders>
            <w:vAlign w:val="center"/>
          </w:tcPr>
          <w:p>
            <w:pPr>
              <w:widowControl/>
              <w:spacing w:line="400" w:lineRule="exact"/>
              <w:jc w:val="center"/>
              <w:rPr>
                <w:rFonts w:ascii="仿宋_GB2312" w:hAnsi="宋体" w:eastAsia="仿宋_GB2312" w:cs="宋体"/>
                <w:kern w:val="0"/>
                <w:sz w:val="24"/>
              </w:rPr>
            </w:pPr>
            <w:r>
              <w:rPr>
                <w:rFonts w:hint="eastAsia" w:ascii="仿宋_GB2312" w:hAnsi="仿宋_GB2312" w:eastAsia="仿宋_GB2312" w:cs="仿宋_GB2312"/>
                <w:kern w:val="0"/>
                <w:sz w:val="24"/>
                <w:szCs w:val="24"/>
              </w:rPr>
              <w:t>集中培训授课费</w:t>
            </w:r>
          </w:p>
        </w:tc>
        <w:tc>
          <w:tcPr>
            <w:tcW w:w="1537" w:type="dxa"/>
            <w:tcBorders>
              <w:top w:val="nil"/>
              <w:left w:val="nil"/>
              <w:bottom w:val="single" w:color="auto" w:sz="4" w:space="0"/>
              <w:right w:val="single" w:color="auto" w:sz="4" w:space="0"/>
            </w:tcBorders>
            <w:vAlign w:val="center"/>
          </w:tcPr>
          <w:p>
            <w:pPr>
              <w:widowControl/>
              <w:spacing w:line="400" w:lineRule="exact"/>
              <w:jc w:val="left"/>
              <w:rPr>
                <w:rFonts w:ascii="仿宋_GB2312" w:hAnsi="宋体" w:eastAsia="仿宋_GB2312" w:cs="宋体"/>
                <w:color w:val="000000"/>
                <w:kern w:val="0"/>
                <w:sz w:val="24"/>
              </w:rPr>
            </w:pPr>
          </w:p>
        </w:tc>
        <w:tc>
          <w:tcPr>
            <w:tcW w:w="3260" w:type="dxa"/>
            <w:tcBorders>
              <w:top w:val="nil"/>
              <w:left w:val="nil"/>
              <w:bottom w:val="single" w:color="auto" w:sz="4" w:space="0"/>
              <w:right w:val="single" w:color="auto" w:sz="4" w:space="0"/>
            </w:tcBorders>
            <w:vAlign w:val="center"/>
          </w:tcPr>
          <w:p>
            <w:pPr>
              <w:spacing w:line="400" w:lineRule="exact"/>
              <w:jc w:val="left"/>
              <w:rPr>
                <w:rFonts w:ascii="仿宋_GB2312" w:hAnsi="宋体" w:eastAsia="仿宋_GB2312" w:cs="宋体"/>
                <w:sz w:val="24"/>
              </w:rPr>
            </w:pPr>
            <w:r>
              <w:rPr>
                <w:rFonts w:hint="eastAsia" w:ascii="仿宋_GB2312" w:hAnsi="宋体" w:eastAsia="仿宋_GB2312" w:cs="宋体"/>
                <w:kern w:val="0"/>
                <w:sz w:val="24"/>
              </w:rPr>
              <w:t>**元/（人·</w:t>
            </w:r>
            <w:r>
              <w:rPr>
                <w:rFonts w:ascii="仿宋_GB2312" w:hAnsi="宋体" w:eastAsia="仿宋_GB2312" w:cs="宋体"/>
                <w:kern w:val="0"/>
                <w:sz w:val="24"/>
              </w:rPr>
              <w:t>半天</w:t>
            </w:r>
            <w:r>
              <w:rPr>
                <w:rFonts w:hint="eastAsia" w:ascii="仿宋_GB2312" w:hAnsi="宋体" w:eastAsia="仿宋_GB2312" w:cs="宋体"/>
                <w:kern w:val="0"/>
                <w:sz w:val="24"/>
              </w:rPr>
              <w:t>）×**人次</w:t>
            </w:r>
          </w:p>
        </w:tc>
      </w:tr>
      <w:tr>
        <w:tblPrEx>
          <w:tblLayout w:type="fixed"/>
          <w:tblCellMar>
            <w:top w:w="0" w:type="dxa"/>
            <w:left w:w="108" w:type="dxa"/>
            <w:bottom w:w="0" w:type="dxa"/>
            <w:right w:w="108" w:type="dxa"/>
          </w:tblCellMar>
        </w:tblPrEx>
        <w:trPr>
          <w:trHeight w:val="600" w:hRule="atLeast"/>
        </w:trPr>
        <w:tc>
          <w:tcPr>
            <w:tcW w:w="1008" w:type="dxa"/>
            <w:vMerge w:val="continue"/>
            <w:tcBorders>
              <w:left w:val="single" w:color="auto" w:sz="4" w:space="0"/>
              <w:right w:val="single" w:color="auto" w:sz="4" w:space="0"/>
            </w:tcBorders>
            <w:vAlign w:val="center"/>
          </w:tcPr>
          <w:p>
            <w:pPr>
              <w:widowControl/>
              <w:spacing w:line="400" w:lineRule="exact"/>
              <w:jc w:val="center"/>
              <w:rPr>
                <w:rFonts w:ascii="仿宋_GB2312" w:hAnsi="宋体" w:eastAsia="仿宋_GB2312" w:cs="宋体"/>
                <w:b/>
                <w:bCs/>
                <w:kern w:val="0"/>
                <w:sz w:val="24"/>
              </w:rPr>
            </w:pPr>
          </w:p>
        </w:tc>
        <w:tc>
          <w:tcPr>
            <w:tcW w:w="2857" w:type="dxa"/>
            <w:tcBorders>
              <w:top w:val="nil"/>
              <w:left w:val="nil"/>
              <w:bottom w:val="single" w:color="auto" w:sz="4" w:space="0"/>
              <w:right w:val="single" w:color="auto" w:sz="4" w:space="0"/>
            </w:tcBorders>
            <w:vAlign w:val="center"/>
          </w:tcPr>
          <w:p>
            <w:pPr>
              <w:widowControl/>
              <w:spacing w:line="400" w:lineRule="exact"/>
              <w:jc w:val="center"/>
              <w:rPr>
                <w:rFonts w:ascii="仿宋_GB2312" w:hAnsi="宋体" w:eastAsia="仿宋_GB2312" w:cs="宋体"/>
                <w:kern w:val="0"/>
                <w:sz w:val="24"/>
              </w:rPr>
            </w:pPr>
            <w:r>
              <w:rPr>
                <w:rFonts w:hint="eastAsia" w:ascii="仿宋_GB2312" w:hAnsi="仿宋_GB2312" w:eastAsia="仿宋_GB2312" w:cs="仿宋_GB2312"/>
                <w:kern w:val="0"/>
                <w:sz w:val="24"/>
                <w:szCs w:val="24"/>
              </w:rPr>
              <w:t>集中培训指导费</w:t>
            </w:r>
          </w:p>
        </w:tc>
        <w:tc>
          <w:tcPr>
            <w:tcW w:w="1537" w:type="dxa"/>
            <w:tcBorders>
              <w:top w:val="nil"/>
              <w:left w:val="nil"/>
              <w:bottom w:val="single" w:color="auto" w:sz="4" w:space="0"/>
              <w:right w:val="single" w:color="auto" w:sz="4" w:space="0"/>
            </w:tcBorders>
            <w:vAlign w:val="center"/>
          </w:tcPr>
          <w:p>
            <w:pPr>
              <w:widowControl/>
              <w:spacing w:line="400" w:lineRule="exact"/>
              <w:jc w:val="left"/>
              <w:rPr>
                <w:rFonts w:ascii="仿宋_GB2312" w:hAnsi="宋体" w:eastAsia="仿宋_GB2312" w:cs="宋体"/>
                <w:color w:val="000000"/>
                <w:kern w:val="0"/>
                <w:sz w:val="24"/>
              </w:rPr>
            </w:pPr>
          </w:p>
        </w:tc>
        <w:tc>
          <w:tcPr>
            <w:tcW w:w="3260" w:type="dxa"/>
            <w:tcBorders>
              <w:top w:val="nil"/>
              <w:left w:val="nil"/>
              <w:bottom w:val="single" w:color="auto" w:sz="4" w:space="0"/>
              <w:right w:val="single" w:color="auto" w:sz="4" w:space="0"/>
            </w:tcBorders>
            <w:vAlign w:val="center"/>
          </w:tcPr>
          <w:p>
            <w:pPr>
              <w:spacing w:line="400" w:lineRule="exact"/>
              <w:jc w:val="left"/>
              <w:rPr>
                <w:rFonts w:ascii="仿宋_GB2312" w:hAnsi="宋体" w:eastAsia="仿宋_GB2312" w:cs="宋体"/>
                <w:kern w:val="0"/>
                <w:sz w:val="24"/>
              </w:rPr>
            </w:pPr>
            <w:r>
              <w:rPr>
                <w:rFonts w:hint="eastAsia" w:ascii="仿宋_GB2312" w:eastAsia="仿宋_GB2312"/>
                <w:color w:val="000000"/>
                <w:sz w:val="24"/>
              </w:rPr>
              <w:t>**元/人次×**人次</w:t>
            </w:r>
          </w:p>
        </w:tc>
      </w:tr>
      <w:tr>
        <w:tblPrEx>
          <w:tblLayout w:type="fixed"/>
          <w:tblCellMar>
            <w:top w:w="0" w:type="dxa"/>
            <w:left w:w="108" w:type="dxa"/>
            <w:bottom w:w="0" w:type="dxa"/>
            <w:right w:w="108" w:type="dxa"/>
          </w:tblCellMar>
        </w:tblPrEx>
        <w:trPr>
          <w:trHeight w:val="300" w:hRule="atLeast"/>
        </w:trPr>
        <w:tc>
          <w:tcPr>
            <w:tcW w:w="1008" w:type="dxa"/>
            <w:vMerge w:val="continue"/>
            <w:tcBorders>
              <w:top w:val="nil"/>
              <w:left w:val="single" w:color="auto" w:sz="4" w:space="0"/>
              <w:bottom w:val="single" w:color="auto" w:sz="4" w:space="0"/>
              <w:right w:val="single" w:color="auto" w:sz="4" w:space="0"/>
            </w:tcBorders>
            <w:vAlign w:val="center"/>
          </w:tcPr>
          <w:p>
            <w:pPr>
              <w:widowControl/>
              <w:spacing w:line="400" w:lineRule="exact"/>
              <w:jc w:val="left"/>
              <w:rPr>
                <w:rFonts w:ascii="仿宋_GB2312" w:hAnsi="宋体" w:eastAsia="仿宋_GB2312" w:cs="宋体"/>
                <w:b/>
                <w:bCs/>
                <w:kern w:val="0"/>
                <w:sz w:val="24"/>
              </w:rPr>
            </w:pPr>
          </w:p>
        </w:tc>
        <w:tc>
          <w:tcPr>
            <w:tcW w:w="2857" w:type="dxa"/>
            <w:tcBorders>
              <w:top w:val="nil"/>
              <w:left w:val="nil"/>
              <w:bottom w:val="single" w:color="auto" w:sz="4" w:space="0"/>
              <w:right w:val="single" w:color="auto" w:sz="4" w:space="0"/>
            </w:tcBorders>
            <w:vAlign w:val="center"/>
          </w:tcPr>
          <w:p>
            <w:pPr>
              <w:widowControl/>
              <w:spacing w:line="400" w:lineRule="exact"/>
              <w:jc w:val="center"/>
              <w:rPr>
                <w:rFonts w:ascii="仿宋_GB2312" w:hAnsi="宋体" w:eastAsia="仿宋_GB2312" w:cs="宋体"/>
                <w:kern w:val="0"/>
                <w:sz w:val="24"/>
              </w:rPr>
            </w:pPr>
            <w:r>
              <w:rPr>
                <w:rFonts w:hint="eastAsia" w:ascii="仿宋_GB2312" w:hAnsi="宋体" w:eastAsia="仿宋_GB2312" w:cs="宋体"/>
                <w:kern w:val="0"/>
                <w:sz w:val="24"/>
              </w:rPr>
              <w:t>网络研修教学费</w:t>
            </w:r>
          </w:p>
        </w:tc>
        <w:tc>
          <w:tcPr>
            <w:tcW w:w="1537" w:type="dxa"/>
            <w:tcBorders>
              <w:top w:val="nil"/>
              <w:left w:val="nil"/>
              <w:bottom w:val="single" w:color="auto" w:sz="4" w:space="0"/>
              <w:right w:val="single" w:color="auto" w:sz="4" w:space="0"/>
            </w:tcBorders>
            <w:vAlign w:val="center"/>
          </w:tcPr>
          <w:p>
            <w:pPr>
              <w:widowControl/>
              <w:spacing w:line="400" w:lineRule="exact"/>
              <w:jc w:val="left"/>
              <w:rPr>
                <w:rFonts w:ascii="仿宋_GB2312" w:hAnsi="宋体" w:eastAsia="仿宋_GB2312" w:cs="宋体"/>
                <w:color w:val="000000"/>
                <w:kern w:val="0"/>
                <w:sz w:val="24"/>
              </w:rPr>
            </w:pPr>
          </w:p>
        </w:tc>
        <w:tc>
          <w:tcPr>
            <w:tcW w:w="3260" w:type="dxa"/>
            <w:tcBorders>
              <w:top w:val="nil"/>
              <w:left w:val="nil"/>
              <w:bottom w:val="single" w:color="auto" w:sz="4" w:space="0"/>
              <w:right w:val="single" w:color="auto" w:sz="4" w:space="0"/>
            </w:tcBorders>
            <w:vAlign w:val="center"/>
          </w:tcPr>
          <w:p>
            <w:pPr>
              <w:spacing w:line="400" w:lineRule="exact"/>
              <w:jc w:val="left"/>
              <w:rPr>
                <w:rFonts w:ascii="仿宋_GB2312" w:hAnsi="宋体" w:eastAsia="仿宋_GB2312" w:cs="宋体"/>
                <w:b/>
                <w:sz w:val="24"/>
              </w:rPr>
            </w:pPr>
            <w:r>
              <w:rPr>
                <w:rFonts w:hint="eastAsia" w:ascii="仿宋_GB2312" w:eastAsia="仿宋_GB2312"/>
                <w:color w:val="000000"/>
                <w:sz w:val="24"/>
              </w:rPr>
              <w:t>**元/人次×**人次</w:t>
            </w:r>
          </w:p>
        </w:tc>
      </w:tr>
      <w:tr>
        <w:tblPrEx>
          <w:tblLayout w:type="fixed"/>
          <w:tblCellMar>
            <w:top w:w="0" w:type="dxa"/>
            <w:left w:w="108" w:type="dxa"/>
            <w:bottom w:w="0" w:type="dxa"/>
            <w:right w:w="108" w:type="dxa"/>
          </w:tblCellMar>
        </w:tblPrEx>
        <w:trPr>
          <w:trHeight w:val="600" w:hRule="atLeast"/>
        </w:trPr>
        <w:tc>
          <w:tcPr>
            <w:tcW w:w="1008" w:type="dxa"/>
            <w:vMerge w:val="continue"/>
            <w:tcBorders>
              <w:top w:val="nil"/>
              <w:left w:val="single" w:color="auto" w:sz="4" w:space="0"/>
              <w:bottom w:val="single" w:color="auto" w:sz="4" w:space="0"/>
              <w:right w:val="single" w:color="auto" w:sz="4" w:space="0"/>
            </w:tcBorders>
            <w:vAlign w:val="center"/>
          </w:tcPr>
          <w:p>
            <w:pPr>
              <w:widowControl/>
              <w:spacing w:line="400" w:lineRule="exact"/>
              <w:jc w:val="left"/>
              <w:rPr>
                <w:rFonts w:ascii="仿宋_GB2312" w:hAnsi="宋体" w:eastAsia="仿宋_GB2312" w:cs="宋体"/>
                <w:b/>
                <w:bCs/>
                <w:kern w:val="0"/>
                <w:sz w:val="24"/>
              </w:rPr>
            </w:pPr>
          </w:p>
        </w:tc>
        <w:tc>
          <w:tcPr>
            <w:tcW w:w="2857" w:type="dxa"/>
            <w:tcBorders>
              <w:top w:val="nil"/>
              <w:left w:val="nil"/>
              <w:bottom w:val="single" w:color="auto" w:sz="4" w:space="0"/>
              <w:right w:val="single" w:color="auto" w:sz="4" w:space="0"/>
            </w:tcBorders>
            <w:vAlign w:val="center"/>
          </w:tcPr>
          <w:p>
            <w:pPr>
              <w:widowControl/>
              <w:spacing w:line="400" w:lineRule="exact"/>
              <w:jc w:val="center"/>
              <w:rPr>
                <w:rFonts w:ascii="仿宋_GB2312" w:hAnsi="宋体" w:eastAsia="仿宋_GB2312" w:cs="宋体"/>
                <w:kern w:val="0"/>
                <w:sz w:val="24"/>
              </w:rPr>
            </w:pPr>
            <w:r>
              <w:rPr>
                <w:rFonts w:hint="eastAsia" w:ascii="仿宋_GB2312" w:hAnsi="宋体" w:eastAsia="仿宋_GB2312" w:cs="宋体"/>
                <w:kern w:val="0"/>
                <w:sz w:val="24"/>
              </w:rPr>
              <w:t>网络研修指导费</w:t>
            </w:r>
          </w:p>
        </w:tc>
        <w:tc>
          <w:tcPr>
            <w:tcW w:w="1537" w:type="dxa"/>
            <w:tcBorders>
              <w:top w:val="nil"/>
              <w:left w:val="nil"/>
              <w:bottom w:val="single" w:color="auto" w:sz="4" w:space="0"/>
              <w:right w:val="single" w:color="auto" w:sz="4" w:space="0"/>
            </w:tcBorders>
            <w:vAlign w:val="center"/>
          </w:tcPr>
          <w:p>
            <w:pPr>
              <w:widowControl/>
              <w:spacing w:line="400" w:lineRule="exact"/>
              <w:jc w:val="left"/>
              <w:rPr>
                <w:rFonts w:ascii="仿宋_GB2312" w:hAnsi="宋体" w:eastAsia="仿宋_GB2312" w:cs="宋体"/>
                <w:color w:val="000000"/>
                <w:kern w:val="0"/>
                <w:sz w:val="24"/>
              </w:rPr>
            </w:pPr>
          </w:p>
        </w:tc>
        <w:tc>
          <w:tcPr>
            <w:tcW w:w="3260" w:type="dxa"/>
            <w:tcBorders>
              <w:top w:val="nil"/>
              <w:left w:val="nil"/>
              <w:bottom w:val="single" w:color="auto" w:sz="4" w:space="0"/>
              <w:right w:val="single" w:color="auto" w:sz="4" w:space="0"/>
            </w:tcBorders>
            <w:vAlign w:val="center"/>
          </w:tcPr>
          <w:p>
            <w:pPr>
              <w:spacing w:line="400" w:lineRule="exact"/>
              <w:jc w:val="left"/>
              <w:rPr>
                <w:rFonts w:ascii="仿宋_GB2312" w:hAnsi="宋体" w:eastAsia="仿宋_GB2312" w:cs="宋体"/>
                <w:b/>
                <w:sz w:val="24"/>
              </w:rPr>
            </w:pPr>
            <w:r>
              <w:rPr>
                <w:rFonts w:hint="eastAsia" w:ascii="仿宋_GB2312" w:eastAsia="仿宋_GB2312"/>
                <w:color w:val="000000"/>
                <w:sz w:val="24"/>
              </w:rPr>
              <w:t>**元/人次×**人次</w:t>
            </w:r>
          </w:p>
        </w:tc>
      </w:tr>
      <w:tr>
        <w:tblPrEx>
          <w:tblLayout w:type="fixed"/>
          <w:tblCellMar>
            <w:top w:w="0" w:type="dxa"/>
            <w:left w:w="108" w:type="dxa"/>
            <w:bottom w:w="0" w:type="dxa"/>
            <w:right w:w="108" w:type="dxa"/>
          </w:tblCellMar>
        </w:tblPrEx>
        <w:trPr>
          <w:trHeight w:val="300" w:hRule="atLeast"/>
        </w:trPr>
        <w:tc>
          <w:tcPr>
            <w:tcW w:w="1008" w:type="dxa"/>
            <w:vMerge w:val="continue"/>
            <w:tcBorders>
              <w:top w:val="nil"/>
              <w:left w:val="single" w:color="auto" w:sz="4" w:space="0"/>
              <w:bottom w:val="single" w:color="auto" w:sz="4" w:space="0"/>
              <w:right w:val="single" w:color="auto" w:sz="4" w:space="0"/>
            </w:tcBorders>
            <w:vAlign w:val="center"/>
          </w:tcPr>
          <w:p>
            <w:pPr>
              <w:widowControl/>
              <w:spacing w:line="400" w:lineRule="exact"/>
              <w:jc w:val="left"/>
              <w:rPr>
                <w:rFonts w:ascii="仿宋_GB2312" w:hAnsi="宋体" w:eastAsia="仿宋_GB2312" w:cs="宋体"/>
                <w:b/>
                <w:bCs/>
                <w:kern w:val="0"/>
                <w:sz w:val="24"/>
              </w:rPr>
            </w:pPr>
          </w:p>
        </w:tc>
        <w:tc>
          <w:tcPr>
            <w:tcW w:w="2857" w:type="dxa"/>
            <w:tcBorders>
              <w:top w:val="nil"/>
              <w:left w:val="nil"/>
              <w:bottom w:val="single" w:color="auto" w:sz="4" w:space="0"/>
              <w:right w:val="single" w:color="auto" w:sz="4" w:space="0"/>
            </w:tcBorders>
            <w:vAlign w:val="center"/>
          </w:tcPr>
          <w:p>
            <w:pPr>
              <w:widowControl/>
              <w:spacing w:line="400" w:lineRule="exact"/>
              <w:jc w:val="center"/>
              <w:rPr>
                <w:rFonts w:ascii="仿宋_GB2312" w:hAnsi="宋体" w:eastAsia="仿宋_GB2312" w:cs="宋体"/>
                <w:kern w:val="0"/>
                <w:sz w:val="24"/>
              </w:rPr>
            </w:pPr>
            <w:r>
              <w:rPr>
                <w:rFonts w:hint="eastAsia" w:ascii="仿宋_GB2312" w:hAnsi="宋体" w:eastAsia="仿宋_GB2312" w:cs="宋体"/>
                <w:kern w:val="0"/>
                <w:sz w:val="24"/>
              </w:rPr>
              <w:t>线下研修指导费</w:t>
            </w:r>
          </w:p>
        </w:tc>
        <w:tc>
          <w:tcPr>
            <w:tcW w:w="1537" w:type="dxa"/>
            <w:tcBorders>
              <w:top w:val="nil"/>
              <w:left w:val="nil"/>
              <w:bottom w:val="single" w:color="auto" w:sz="4" w:space="0"/>
              <w:right w:val="single" w:color="auto" w:sz="4" w:space="0"/>
            </w:tcBorders>
            <w:vAlign w:val="center"/>
          </w:tcPr>
          <w:p>
            <w:pPr>
              <w:widowControl/>
              <w:spacing w:line="400" w:lineRule="exact"/>
              <w:jc w:val="left"/>
              <w:rPr>
                <w:rFonts w:ascii="仿宋_GB2312" w:hAnsi="宋体" w:eastAsia="仿宋_GB2312" w:cs="宋体"/>
                <w:color w:val="000000"/>
                <w:kern w:val="0"/>
                <w:sz w:val="24"/>
              </w:rPr>
            </w:pPr>
          </w:p>
        </w:tc>
        <w:tc>
          <w:tcPr>
            <w:tcW w:w="3260" w:type="dxa"/>
            <w:tcBorders>
              <w:top w:val="nil"/>
              <w:left w:val="nil"/>
              <w:bottom w:val="single" w:color="auto" w:sz="4" w:space="0"/>
              <w:right w:val="single" w:color="auto" w:sz="4" w:space="0"/>
            </w:tcBorders>
            <w:vAlign w:val="center"/>
          </w:tcPr>
          <w:p>
            <w:pPr>
              <w:spacing w:line="400" w:lineRule="exact"/>
              <w:jc w:val="left"/>
              <w:rPr>
                <w:rFonts w:ascii="仿宋_GB2312" w:hAnsi="宋体" w:eastAsia="仿宋_GB2312" w:cs="宋体"/>
                <w:b/>
                <w:sz w:val="24"/>
              </w:rPr>
            </w:pPr>
            <w:r>
              <w:rPr>
                <w:rFonts w:hint="eastAsia" w:ascii="仿宋_GB2312" w:eastAsia="仿宋_GB2312"/>
                <w:color w:val="000000"/>
                <w:sz w:val="24"/>
              </w:rPr>
              <w:t>**元/人次×**人次</w:t>
            </w:r>
          </w:p>
        </w:tc>
      </w:tr>
      <w:tr>
        <w:tblPrEx>
          <w:tblLayout w:type="fixed"/>
          <w:tblCellMar>
            <w:top w:w="0" w:type="dxa"/>
            <w:left w:w="108" w:type="dxa"/>
            <w:bottom w:w="0" w:type="dxa"/>
            <w:right w:w="108" w:type="dxa"/>
          </w:tblCellMar>
        </w:tblPrEx>
        <w:trPr>
          <w:trHeight w:val="300" w:hRule="atLeast"/>
        </w:trPr>
        <w:tc>
          <w:tcPr>
            <w:tcW w:w="1008" w:type="dxa"/>
            <w:vMerge w:val="restart"/>
            <w:tcBorders>
              <w:top w:val="nil"/>
              <w:left w:val="single" w:color="auto" w:sz="4" w:space="0"/>
              <w:bottom w:val="single" w:color="auto" w:sz="4" w:space="0"/>
              <w:right w:val="single" w:color="auto" w:sz="4" w:space="0"/>
            </w:tcBorders>
            <w:vAlign w:val="center"/>
          </w:tcPr>
          <w:p>
            <w:pPr>
              <w:widowControl/>
              <w:spacing w:line="40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培训资料费</w:t>
            </w:r>
          </w:p>
        </w:tc>
        <w:tc>
          <w:tcPr>
            <w:tcW w:w="2857" w:type="dxa"/>
            <w:tcBorders>
              <w:top w:val="nil"/>
              <w:left w:val="nil"/>
              <w:bottom w:val="single" w:color="auto" w:sz="4" w:space="0"/>
              <w:right w:val="single" w:color="auto" w:sz="4" w:space="0"/>
            </w:tcBorders>
            <w:vAlign w:val="center"/>
          </w:tcPr>
          <w:p>
            <w:pPr>
              <w:widowControl/>
              <w:spacing w:line="400" w:lineRule="exact"/>
              <w:jc w:val="center"/>
              <w:rPr>
                <w:rFonts w:ascii="仿宋_GB2312" w:hAnsi="宋体" w:eastAsia="仿宋_GB2312" w:cs="宋体"/>
                <w:kern w:val="0"/>
                <w:sz w:val="24"/>
              </w:rPr>
            </w:pPr>
            <w:r>
              <w:rPr>
                <w:rFonts w:hint="eastAsia" w:ascii="仿宋_GB2312" w:hAnsi="宋体" w:eastAsia="仿宋_GB2312" w:cs="宋体"/>
                <w:kern w:val="0"/>
                <w:sz w:val="24"/>
              </w:rPr>
              <w:t>网络课程资源费</w:t>
            </w:r>
          </w:p>
        </w:tc>
        <w:tc>
          <w:tcPr>
            <w:tcW w:w="1537" w:type="dxa"/>
            <w:tcBorders>
              <w:top w:val="nil"/>
              <w:left w:val="nil"/>
              <w:bottom w:val="single" w:color="auto" w:sz="4" w:space="0"/>
              <w:right w:val="single" w:color="auto" w:sz="4" w:space="0"/>
            </w:tcBorders>
            <w:vAlign w:val="center"/>
          </w:tcPr>
          <w:p>
            <w:pPr>
              <w:widowControl/>
              <w:spacing w:line="400" w:lineRule="exact"/>
              <w:jc w:val="left"/>
              <w:rPr>
                <w:rFonts w:ascii="仿宋_GB2312" w:hAnsi="宋体" w:eastAsia="仿宋_GB2312" w:cs="宋体"/>
                <w:color w:val="000000"/>
                <w:kern w:val="0"/>
                <w:sz w:val="24"/>
              </w:rPr>
            </w:pPr>
          </w:p>
        </w:tc>
        <w:tc>
          <w:tcPr>
            <w:tcW w:w="3260" w:type="dxa"/>
            <w:tcBorders>
              <w:top w:val="nil"/>
              <w:left w:val="nil"/>
              <w:bottom w:val="single" w:color="auto" w:sz="4" w:space="0"/>
              <w:right w:val="single" w:color="auto" w:sz="4" w:space="0"/>
            </w:tcBorders>
            <w:vAlign w:val="center"/>
          </w:tcPr>
          <w:p>
            <w:pPr>
              <w:spacing w:line="400" w:lineRule="exact"/>
              <w:jc w:val="left"/>
              <w:rPr>
                <w:rFonts w:ascii="仿宋_GB2312" w:hAnsi="宋体" w:eastAsia="仿宋_GB2312" w:cs="宋体"/>
                <w:color w:val="000000"/>
                <w:sz w:val="24"/>
              </w:rPr>
            </w:pPr>
            <w:r>
              <w:rPr>
                <w:rFonts w:hint="eastAsia" w:ascii="仿宋_GB2312" w:eastAsia="仿宋_GB2312"/>
                <w:color w:val="000000"/>
                <w:sz w:val="24"/>
                <w:szCs w:val="24"/>
              </w:rPr>
              <w:t>**元/件×**件</w:t>
            </w:r>
          </w:p>
        </w:tc>
      </w:tr>
      <w:tr>
        <w:tblPrEx>
          <w:tblLayout w:type="fixed"/>
          <w:tblCellMar>
            <w:top w:w="0" w:type="dxa"/>
            <w:left w:w="108" w:type="dxa"/>
            <w:bottom w:w="0" w:type="dxa"/>
            <w:right w:w="108" w:type="dxa"/>
          </w:tblCellMar>
        </w:tblPrEx>
        <w:trPr>
          <w:trHeight w:val="300" w:hRule="atLeast"/>
        </w:trPr>
        <w:tc>
          <w:tcPr>
            <w:tcW w:w="1008" w:type="dxa"/>
            <w:vMerge w:val="continue"/>
            <w:tcBorders>
              <w:top w:val="nil"/>
              <w:left w:val="single" w:color="auto" w:sz="4" w:space="0"/>
              <w:bottom w:val="single" w:color="auto" w:sz="4" w:space="0"/>
              <w:right w:val="single" w:color="auto" w:sz="4" w:space="0"/>
            </w:tcBorders>
            <w:vAlign w:val="center"/>
          </w:tcPr>
          <w:p>
            <w:pPr>
              <w:widowControl/>
              <w:spacing w:line="400" w:lineRule="exact"/>
              <w:jc w:val="center"/>
              <w:rPr>
                <w:rFonts w:ascii="仿宋_GB2312" w:hAnsi="宋体" w:eastAsia="仿宋_GB2312" w:cs="宋体"/>
                <w:b/>
                <w:bCs/>
                <w:kern w:val="0"/>
                <w:sz w:val="24"/>
              </w:rPr>
            </w:pPr>
          </w:p>
        </w:tc>
        <w:tc>
          <w:tcPr>
            <w:tcW w:w="2857" w:type="dxa"/>
            <w:tcBorders>
              <w:top w:val="nil"/>
              <w:left w:val="nil"/>
              <w:bottom w:val="single" w:color="auto" w:sz="4" w:space="0"/>
              <w:right w:val="single" w:color="auto" w:sz="4" w:space="0"/>
            </w:tcBorders>
            <w:vAlign w:val="center"/>
          </w:tcPr>
          <w:p>
            <w:pPr>
              <w:widowControl/>
              <w:spacing w:line="400" w:lineRule="exact"/>
              <w:jc w:val="center"/>
              <w:rPr>
                <w:rFonts w:ascii="仿宋_GB2312" w:hAnsi="宋体" w:eastAsia="仿宋_GB2312" w:cs="宋体"/>
                <w:kern w:val="0"/>
                <w:sz w:val="24"/>
              </w:rPr>
            </w:pPr>
            <w:r>
              <w:rPr>
                <w:rFonts w:hint="eastAsia" w:ascii="仿宋_GB2312" w:hAnsi="宋体" w:eastAsia="仿宋_GB2312" w:cs="宋体"/>
                <w:kern w:val="0"/>
                <w:sz w:val="24"/>
              </w:rPr>
              <w:t>学习资料费</w:t>
            </w:r>
          </w:p>
        </w:tc>
        <w:tc>
          <w:tcPr>
            <w:tcW w:w="1537" w:type="dxa"/>
            <w:tcBorders>
              <w:top w:val="nil"/>
              <w:left w:val="nil"/>
              <w:bottom w:val="single" w:color="auto" w:sz="4" w:space="0"/>
              <w:right w:val="single" w:color="auto" w:sz="4" w:space="0"/>
            </w:tcBorders>
            <w:vAlign w:val="center"/>
          </w:tcPr>
          <w:p>
            <w:pPr>
              <w:widowControl/>
              <w:spacing w:line="400" w:lineRule="exact"/>
              <w:jc w:val="left"/>
              <w:rPr>
                <w:rFonts w:ascii="仿宋_GB2312" w:hAnsi="宋体" w:eastAsia="仿宋_GB2312" w:cs="宋体"/>
                <w:color w:val="000000"/>
                <w:kern w:val="0"/>
                <w:sz w:val="24"/>
              </w:rPr>
            </w:pPr>
          </w:p>
        </w:tc>
        <w:tc>
          <w:tcPr>
            <w:tcW w:w="3260" w:type="dxa"/>
            <w:tcBorders>
              <w:top w:val="nil"/>
              <w:left w:val="nil"/>
              <w:bottom w:val="single" w:color="auto" w:sz="4" w:space="0"/>
              <w:right w:val="single" w:color="auto" w:sz="4" w:space="0"/>
            </w:tcBorders>
            <w:vAlign w:val="center"/>
          </w:tcPr>
          <w:p>
            <w:pPr>
              <w:spacing w:line="400" w:lineRule="exact"/>
              <w:jc w:val="left"/>
              <w:rPr>
                <w:rFonts w:ascii="仿宋_GB2312" w:eastAsia="仿宋_GB2312"/>
                <w:color w:val="000000"/>
                <w:sz w:val="24"/>
              </w:rPr>
            </w:pPr>
            <w:r>
              <w:rPr>
                <w:rFonts w:hint="eastAsia" w:ascii="仿宋_GB2312" w:eastAsia="仿宋_GB2312"/>
                <w:color w:val="000000"/>
                <w:sz w:val="24"/>
              </w:rPr>
              <w:t>**元/人×**人</w:t>
            </w:r>
          </w:p>
        </w:tc>
      </w:tr>
      <w:tr>
        <w:tblPrEx>
          <w:tblLayout w:type="fixed"/>
          <w:tblCellMar>
            <w:top w:w="0" w:type="dxa"/>
            <w:left w:w="108" w:type="dxa"/>
            <w:bottom w:w="0" w:type="dxa"/>
            <w:right w:w="108" w:type="dxa"/>
          </w:tblCellMar>
        </w:tblPrEx>
        <w:trPr>
          <w:trHeight w:val="72" w:hRule="atLeast"/>
        </w:trPr>
        <w:tc>
          <w:tcPr>
            <w:tcW w:w="1008" w:type="dxa"/>
            <w:vMerge w:val="continue"/>
            <w:tcBorders>
              <w:top w:val="nil"/>
              <w:left w:val="single" w:color="auto" w:sz="4" w:space="0"/>
              <w:bottom w:val="single" w:color="auto" w:sz="4" w:space="0"/>
              <w:right w:val="single" w:color="auto" w:sz="4" w:space="0"/>
            </w:tcBorders>
            <w:vAlign w:val="center"/>
          </w:tcPr>
          <w:p>
            <w:pPr>
              <w:widowControl/>
              <w:spacing w:line="400" w:lineRule="exact"/>
              <w:jc w:val="left"/>
              <w:rPr>
                <w:rFonts w:ascii="仿宋_GB2312" w:hAnsi="宋体" w:eastAsia="仿宋_GB2312" w:cs="宋体"/>
                <w:b/>
                <w:bCs/>
                <w:kern w:val="0"/>
                <w:sz w:val="24"/>
              </w:rPr>
            </w:pPr>
          </w:p>
        </w:tc>
        <w:tc>
          <w:tcPr>
            <w:tcW w:w="2857" w:type="dxa"/>
            <w:tcBorders>
              <w:top w:val="nil"/>
              <w:left w:val="nil"/>
              <w:bottom w:val="single" w:color="auto" w:sz="4" w:space="0"/>
              <w:right w:val="single" w:color="auto" w:sz="4" w:space="0"/>
            </w:tcBorders>
            <w:vAlign w:val="center"/>
          </w:tcPr>
          <w:p>
            <w:pPr>
              <w:widowControl/>
              <w:spacing w:line="400" w:lineRule="exact"/>
              <w:jc w:val="center"/>
              <w:rPr>
                <w:rFonts w:ascii="仿宋_GB2312" w:hAnsi="宋体" w:eastAsia="仿宋_GB2312" w:cs="宋体"/>
                <w:kern w:val="0"/>
                <w:sz w:val="24"/>
              </w:rPr>
            </w:pPr>
            <w:r>
              <w:rPr>
                <w:rFonts w:hint="eastAsia" w:ascii="仿宋_GB2312" w:hAnsi="宋体" w:eastAsia="仿宋_GB2312" w:cs="宋体"/>
                <w:kern w:val="0"/>
                <w:sz w:val="24"/>
              </w:rPr>
              <w:t>办公用品费</w:t>
            </w:r>
          </w:p>
        </w:tc>
        <w:tc>
          <w:tcPr>
            <w:tcW w:w="1537" w:type="dxa"/>
            <w:tcBorders>
              <w:top w:val="nil"/>
              <w:left w:val="nil"/>
              <w:bottom w:val="single" w:color="auto" w:sz="4" w:space="0"/>
              <w:right w:val="single" w:color="auto" w:sz="4" w:space="0"/>
            </w:tcBorders>
            <w:vAlign w:val="center"/>
          </w:tcPr>
          <w:p>
            <w:pPr>
              <w:widowControl/>
              <w:spacing w:line="400" w:lineRule="exact"/>
              <w:jc w:val="center"/>
              <w:rPr>
                <w:rFonts w:ascii="仿宋_GB2312" w:hAnsi="宋体" w:eastAsia="仿宋_GB2312" w:cs="宋体"/>
                <w:kern w:val="0"/>
                <w:sz w:val="24"/>
              </w:rPr>
            </w:pPr>
          </w:p>
        </w:tc>
        <w:tc>
          <w:tcPr>
            <w:tcW w:w="3260" w:type="dxa"/>
            <w:tcBorders>
              <w:top w:val="nil"/>
              <w:left w:val="nil"/>
              <w:bottom w:val="single" w:color="auto" w:sz="4" w:space="0"/>
              <w:right w:val="single" w:color="auto" w:sz="4" w:space="0"/>
            </w:tcBorders>
            <w:vAlign w:val="center"/>
          </w:tcPr>
          <w:p>
            <w:pPr>
              <w:spacing w:line="400" w:lineRule="exact"/>
              <w:jc w:val="left"/>
              <w:rPr>
                <w:rFonts w:ascii="仿宋_GB2312" w:hAnsi="宋体" w:eastAsia="仿宋_GB2312" w:cs="宋体"/>
                <w:color w:val="000000"/>
                <w:sz w:val="24"/>
              </w:rPr>
            </w:pPr>
            <w:r>
              <w:rPr>
                <w:rFonts w:hint="eastAsia" w:ascii="仿宋_GB2312" w:eastAsia="仿宋_GB2312"/>
                <w:color w:val="000000"/>
                <w:sz w:val="24"/>
              </w:rPr>
              <w:t>**元/人×**人</w:t>
            </w:r>
          </w:p>
        </w:tc>
      </w:tr>
      <w:tr>
        <w:tblPrEx>
          <w:tblLayout w:type="fixed"/>
          <w:tblCellMar>
            <w:top w:w="0" w:type="dxa"/>
            <w:left w:w="108" w:type="dxa"/>
            <w:bottom w:w="0" w:type="dxa"/>
            <w:right w:w="108" w:type="dxa"/>
          </w:tblCellMar>
        </w:tblPrEx>
        <w:trPr>
          <w:trHeight w:val="503" w:hRule="atLeast"/>
        </w:trPr>
        <w:tc>
          <w:tcPr>
            <w:tcW w:w="1008" w:type="dxa"/>
            <w:vMerge w:val="restart"/>
            <w:tcBorders>
              <w:top w:val="nil"/>
              <w:left w:val="single" w:color="auto" w:sz="4" w:space="0"/>
              <w:bottom w:val="single" w:color="auto" w:sz="4" w:space="0"/>
              <w:right w:val="single" w:color="auto" w:sz="4" w:space="0"/>
            </w:tcBorders>
            <w:vAlign w:val="center"/>
          </w:tcPr>
          <w:p>
            <w:pPr>
              <w:widowControl/>
              <w:spacing w:line="40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培训场地设费</w:t>
            </w:r>
          </w:p>
        </w:tc>
        <w:tc>
          <w:tcPr>
            <w:tcW w:w="2857" w:type="dxa"/>
            <w:tcBorders>
              <w:top w:val="nil"/>
              <w:left w:val="nil"/>
              <w:bottom w:val="single" w:color="auto" w:sz="4" w:space="0"/>
              <w:right w:val="single" w:color="auto" w:sz="4" w:space="0"/>
            </w:tcBorders>
            <w:vAlign w:val="center"/>
          </w:tcPr>
          <w:p>
            <w:pPr>
              <w:widowControl/>
              <w:spacing w:line="400" w:lineRule="exact"/>
              <w:jc w:val="center"/>
              <w:rPr>
                <w:rFonts w:ascii="仿宋_GB2312" w:hAnsi="宋体" w:eastAsia="仿宋_GB2312" w:cs="宋体"/>
                <w:kern w:val="0"/>
                <w:sz w:val="24"/>
              </w:rPr>
            </w:pPr>
            <w:r>
              <w:rPr>
                <w:rFonts w:hint="eastAsia" w:ascii="仿宋_GB2312" w:hAnsi="宋体" w:eastAsia="仿宋_GB2312" w:cs="宋体"/>
                <w:kern w:val="0"/>
                <w:sz w:val="24"/>
              </w:rPr>
              <w:t>集中培训场地设备租用费</w:t>
            </w:r>
          </w:p>
        </w:tc>
        <w:tc>
          <w:tcPr>
            <w:tcW w:w="1537" w:type="dxa"/>
            <w:tcBorders>
              <w:top w:val="nil"/>
              <w:left w:val="nil"/>
              <w:bottom w:val="single" w:color="auto" w:sz="4" w:space="0"/>
              <w:right w:val="single" w:color="auto" w:sz="4" w:space="0"/>
            </w:tcBorders>
            <w:vAlign w:val="center"/>
          </w:tcPr>
          <w:p>
            <w:pPr>
              <w:widowControl/>
              <w:spacing w:line="400" w:lineRule="exact"/>
              <w:jc w:val="left"/>
              <w:rPr>
                <w:rFonts w:ascii="仿宋_GB2312" w:hAnsi="宋体" w:eastAsia="仿宋_GB2312" w:cs="宋体"/>
                <w:color w:val="000000"/>
                <w:kern w:val="0"/>
                <w:sz w:val="24"/>
              </w:rPr>
            </w:pPr>
          </w:p>
        </w:tc>
        <w:tc>
          <w:tcPr>
            <w:tcW w:w="3260" w:type="dxa"/>
            <w:tcBorders>
              <w:top w:val="nil"/>
              <w:left w:val="nil"/>
              <w:bottom w:val="single" w:color="auto" w:sz="4" w:space="0"/>
              <w:right w:val="single" w:color="auto" w:sz="4" w:space="0"/>
            </w:tcBorders>
            <w:vAlign w:val="center"/>
          </w:tcPr>
          <w:p>
            <w:pPr>
              <w:spacing w:line="400" w:lineRule="exact"/>
              <w:jc w:val="left"/>
              <w:rPr>
                <w:rFonts w:ascii="仿宋_GB2312" w:hAnsi="宋体" w:eastAsia="仿宋_GB2312" w:cs="宋体"/>
                <w:color w:val="000000"/>
                <w:sz w:val="24"/>
              </w:rPr>
            </w:pPr>
            <w:r>
              <w:rPr>
                <w:rFonts w:hint="eastAsia" w:ascii="仿宋_GB2312" w:hAnsi="仿宋_GB2312" w:eastAsia="仿宋_GB2312" w:cs="仿宋_GB2312"/>
                <w:color w:val="000000"/>
                <w:kern w:val="0"/>
                <w:sz w:val="24"/>
                <w:szCs w:val="24"/>
              </w:rPr>
              <w:t>**元/班次/天×**班次×**天</w:t>
            </w:r>
          </w:p>
        </w:tc>
      </w:tr>
      <w:tr>
        <w:tblPrEx>
          <w:tblLayout w:type="fixed"/>
          <w:tblCellMar>
            <w:top w:w="0" w:type="dxa"/>
            <w:left w:w="108" w:type="dxa"/>
            <w:bottom w:w="0" w:type="dxa"/>
            <w:right w:w="108" w:type="dxa"/>
          </w:tblCellMar>
        </w:tblPrEx>
        <w:trPr>
          <w:trHeight w:val="552" w:hRule="atLeast"/>
        </w:trPr>
        <w:tc>
          <w:tcPr>
            <w:tcW w:w="1008" w:type="dxa"/>
            <w:vMerge w:val="continue"/>
            <w:tcBorders>
              <w:top w:val="nil"/>
              <w:left w:val="single" w:color="auto" w:sz="4" w:space="0"/>
              <w:bottom w:val="single" w:color="auto" w:sz="4" w:space="0"/>
              <w:right w:val="single" w:color="auto" w:sz="4" w:space="0"/>
            </w:tcBorders>
            <w:vAlign w:val="center"/>
          </w:tcPr>
          <w:p>
            <w:pPr>
              <w:widowControl/>
              <w:spacing w:line="400" w:lineRule="exact"/>
              <w:jc w:val="left"/>
              <w:rPr>
                <w:rFonts w:ascii="仿宋_GB2312" w:hAnsi="宋体" w:eastAsia="仿宋_GB2312" w:cs="宋体"/>
                <w:b/>
                <w:bCs/>
                <w:kern w:val="0"/>
                <w:sz w:val="24"/>
              </w:rPr>
            </w:pPr>
          </w:p>
        </w:tc>
        <w:tc>
          <w:tcPr>
            <w:tcW w:w="2857" w:type="dxa"/>
            <w:tcBorders>
              <w:top w:val="nil"/>
              <w:left w:val="single" w:color="auto" w:sz="4" w:space="0"/>
              <w:bottom w:val="single" w:color="auto" w:sz="4" w:space="0"/>
              <w:right w:val="single" w:color="auto" w:sz="4" w:space="0"/>
            </w:tcBorders>
            <w:vAlign w:val="center"/>
          </w:tcPr>
          <w:p>
            <w:pPr>
              <w:widowControl/>
              <w:spacing w:line="400" w:lineRule="exact"/>
              <w:jc w:val="center"/>
              <w:rPr>
                <w:rFonts w:ascii="仿宋_GB2312" w:hAnsi="宋体" w:eastAsia="仿宋_GB2312" w:cs="宋体"/>
                <w:kern w:val="0"/>
                <w:sz w:val="24"/>
              </w:rPr>
            </w:pPr>
            <w:r>
              <w:rPr>
                <w:rFonts w:hint="eastAsia" w:ascii="仿宋_GB2312" w:hAnsi="宋体" w:eastAsia="仿宋_GB2312" w:cs="宋体"/>
                <w:kern w:val="0"/>
                <w:sz w:val="24"/>
              </w:rPr>
              <w:t>网络研修平台设备租用费</w:t>
            </w:r>
          </w:p>
        </w:tc>
        <w:tc>
          <w:tcPr>
            <w:tcW w:w="1537" w:type="dxa"/>
            <w:tcBorders>
              <w:top w:val="single" w:color="auto" w:sz="4" w:space="0"/>
              <w:left w:val="nil"/>
              <w:bottom w:val="single" w:color="auto" w:sz="4" w:space="0"/>
              <w:right w:val="single" w:color="auto" w:sz="4" w:space="0"/>
            </w:tcBorders>
            <w:vAlign w:val="center"/>
          </w:tcPr>
          <w:p>
            <w:pPr>
              <w:widowControl/>
              <w:spacing w:line="400" w:lineRule="exact"/>
              <w:jc w:val="left"/>
              <w:rPr>
                <w:rFonts w:ascii="仿宋_GB2312" w:hAnsi="宋体" w:eastAsia="仿宋_GB2312" w:cs="宋体"/>
                <w:kern w:val="0"/>
                <w:sz w:val="24"/>
              </w:rPr>
            </w:pPr>
          </w:p>
        </w:tc>
        <w:tc>
          <w:tcPr>
            <w:tcW w:w="3260" w:type="dxa"/>
            <w:tcBorders>
              <w:top w:val="single" w:color="auto" w:sz="4" w:space="0"/>
              <w:left w:val="nil"/>
              <w:bottom w:val="single" w:color="auto" w:sz="4" w:space="0"/>
              <w:right w:val="single" w:color="auto" w:sz="4" w:space="0"/>
            </w:tcBorders>
            <w:vAlign w:val="center"/>
          </w:tcPr>
          <w:p>
            <w:pPr>
              <w:spacing w:line="400" w:lineRule="exact"/>
              <w:jc w:val="left"/>
              <w:rPr>
                <w:rFonts w:ascii="仿宋_GB2312" w:hAnsi="宋体" w:eastAsia="仿宋_GB2312" w:cs="宋体"/>
                <w:color w:val="000000"/>
                <w:sz w:val="24"/>
              </w:rPr>
            </w:pPr>
            <w:r>
              <w:rPr>
                <w:rFonts w:hint="eastAsia" w:ascii="仿宋_GB2312" w:eastAsia="仿宋_GB2312"/>
                <w:color w:val="000000"/>
                <w:sz w:val="24"/>
              </w:rPr>
              <w:t>**元/人×**人</w:t>
            </w:r>
          </w:p>
        </w:tc>
      </w:tr>
      <w:tr>
        <w:tblPrEx>
          <w:tblLayout w:type="fixed"/>
          <w:tblCellMar>
            <w:top w:w="0" w:type="dxa"/>
            <w:left w:w="108" w:type="dxa"/>
            <w:bottom w:w="0" w:type="dxa"/>
            <w:right w:w="108" w:type="dxa"/>
          </w:tblCellMar>
        </w:tblPrEx>
        <w:trPr>
          <w:trHeight w:val="600" w:hRule="atLeast"/>
        </w:trPr>
        <w:tc>
          <w:tcPr>
            <w:tcW w:w="1008" w:type="dxa"/>
            <w:vMerge w:val="continue"/>
            <w:tcBorders>
              <w:top w:val="nil"/>
              <w:left w:val="single" w:color="auto" w:sz="4" w:space="0"/>
              <w:bottom w:val="single" w:color="auto" w:sz="4" w:space="0"/>
              <w:right w:val="single" w:color="auto" w:sz="4" w:space="0"/>
            </w:tcBorders>
            <w:vAlign w:val="center"/>
          </w:tcPr>
          <w:p>
            <w:pPr>
              <w:widowControl/>
              <w:spacing w:line="400" w:lineRule="exact"/>
              <w:jc w:val="left"/>
              <w:rPr>
                <w:rFonts w:ascii="仿宋_GB2312" w:hAnsi="宋体" w:eastAsia="仿宋_GB2312" w:cs="宋体"/>
                <w:b/>
                <w:bCs/>
                <w:kern w:val="0"/>
                <w:sz w:val="24"/>
              </w:rPr>
            </w:pPr>
          </w:p>
        </w:tc>
        <w:tc>
          <w:tcPr>
            <w:tcW w:w="2857" w:type="dxa"/>
            <w:tcBorders>
              <w:top w:val="nil"/>
              <w:left w:val="nil"/>
              <w:bottom w:val="single" w:color="auto" w:sz="4" w:space="0"/>
              <w:right w:val="single" w:color="auto" w:sz="4" w:space="0"/>
            </w:tcBorders>
            <w:vAlign w:val="center"/>
          </w:tcPr>
          <w:p>
            <w:pPr>
              <w:widowControl/>
              <w:spacing w:line="400" w:lineRule="exact"/>
              <w:jc w:val="center"/>
              <w:rPr>
                <w:rFonts w:ascii="仿宋_GB2312" w:hAnsi="宋体" w:eastAsia="仿宋_GB2312" w:cs="宋体"/>
                <w:kern w:val="0"/>
                <w:sz w:val="24"/>
              </w:rPr>
            </w:pPr>
            <w:r>
              <w:rPr>
                <w:rFonts w:hint="eastAsia" w:ascii="仿宋_GB2312" w:hAnsi="宋体" w:eastAsia="仿宋_GB2312" w:cs="宋体"/>
                <w:kern w:val="0"/>
                <w:sz w:val="24"/>
              </w:rPr>
              <w:t>线下研修场地设备租用费</w:t>
            </w:r>
          </w:p>
        </w:tc>
        <w:tc>
          <w:tcPr>
            <w:tcW w:w="1537" w:type="dxa"/>
            <w:tcBorders>
              <w:top w:val="single" w:color="auto" w:sz="4" w:space="0"/>
              <w:left w:val="nil"/>
              <w:bottom w:val="single" w:color="auto" w:sz="4" w:space="0"/>
              <w:right w:val="single" w:color="auto" w:sz="4" w:space="0"/>
            </w:tcBorders>
            <w:vAlign w:val="center"/>
          </w:tcPr>
          <w:p>
            <w:pPr>
              <w:widowControl/>
              <w:spacing w:line="400" w:lineRule="exact"/>
              <w:jc w:val="left"/>
              <w:rPr>
                <w:rFonts w:ascii="仿宋_GB2312" w:hAnsi="宋体" w:eastAsia="仿宋_GB2312" w:cs="宋体"/>
                <w:kern w:val="0"/>
                <w:sz w:val="24"/>
              </w:rPr>
            </w:pPr>
          </w:p>
        </w:tc>
        <w:tc>
          <w:tcPr>
            <w:tcW w:w="3260" w:type="dxa"/>
            <w:tcBorders>
              <w:top w:val="single" w:color="auto" w:sz="4" w:space="0"/>
              <w:left w:val="nil"/>
              <w:bottom w:val="single" w:color="auto" w:sz="4" w:space="0"/>
              <w:right w:val="single" w:color="auto" w:sz="4" w:space="0"/>
            </w:tcBorders>
            <w:vAlign w:val="center"/>
          </w:tcPr>
          <w:p>
            <w:pPr>
              <w:spacing w:line="400" w:lineRule="exact"/>
              <w:jc w:val="left"/>
              <w:rPr>
                <w:rFonts w:ascii="仿宋_GB2312" w:hAnsi="宋体" w:eastAsia="仿宋_GB2312" w:cs="宋体"/>
                <w:color w:val="000000"/>
                <w:sz w:val="24"/>
              </w:rPr>
            </w:pPr>
            <w:r>
              <w:rPr>
                <w:rFonts w:hint="eastAsia" w:ascii="仿宋_GB2312" w:eastAsia="仿宋_GB2312"/>
                <w:color w:val="000000"/>
                <w:sz w:val="24"/>
              </w:rPr>
              <w:t>**元/次×**次</w:t>
            </w:r>
          </w:p>
        </w:tc>
      </w:tr>
      <w:tr>
        <w:tblPrEx>
          <w:tblLayout w:type="fixed"/>
          <w:tblCellMar>
            <w:top w:w="0" w:type="dxa"/>
            <w:left w:w="108" w:type="dxa"/>
            <w:bottom w:w="0" w:type="dxa"/>
            <w:right w:w="108" w:type="dxa"/>
          </w:tblCellMar>
        </w:tblPrEx>
        <w:trPr>
          <w:trHeight w:val="361" w:hRule="atLeast"/>
        </w:trPr>
        <w:tc>
          <w:tcPr>
            <w:tcW w:w="3865" w:type="dxa"/>
            <w:gridSpan w:val="2"/>
            <w:tcBorders>
              <w:top w:val="single" w:color="auto" w:sz="4" w:space="0"/>
              <w:left w:val="single" w:color="auto" w:sz="4" w:space="0"/>
              <w:bottom w:val="single" w:color="auto" w:sz="4" w:space="0"/>
              <w:right w:val="single" w:color="auto" w:sz="4" w:space="0"/>
            </w:tcBorders>
            <w:vAlign w:val="center"/>
          </w:tcPr>
          <w:p>
            <w:pPr>
              <w:widowControl/>
              <w:spacing w:line="4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合  计</w:t>
            </w:r>
          </w:p>
        </w:tc>
        <w:tc>
          <w:tcPr>
            <w:tcW w:w="1537" w:type="dxa"/>
            <w:tcBorders>
              <w:top w:val="single" w:color="auto" w:sz="4" w:space="0"/>
              <w:left w:val="nil"/>
              <w:bottom w:val="single" w:color="auto" w:sz="4" w:space="0"/>
              <w:right w:val="single" w:color="auto" w:sz="4" w:space="0"/>
            </w:tcBorders>
            <w:vAlign w:val="center"/>
          </w:tcPr>
          <w:p>
            <w:pPr>
              <w:widowControl/>
              <w:spacing w:line="400" w:lineRule="exact"/>
              <w:jc w:val="left"/>
              <w:rPr>
                <w:rFonts w:ascii="仿宋_GB2312" w:hAnsi="宋体" w:eastAsia="仿宋_GB2312" w:cs="宋体"/>
                <w:kern w:val="0"/>
                <w:sz w:val="24"/>
              </w:rPr>
            </w:pPr>
          </w:p>
        </w:tc>
        <w:tc>
          <w:tcPr>
            <w:tcW w:w="3260" w:type="dxa"/>
            <w:tcBorders>
              <w:top w:val="single" w:color="auto" w:sz="4" w:space="0"/>
              <w:left w:val="nil"/>
              <w:bottom w:val="single" w:color="auto" w:sz="4" w:space="0"/>
              <w:right w:val="single" w:color="auto" w:sz="4" w:space="0"/>
            </w:tcBorders>
            <w:vAlign w:val="center"/>
          </w:tcPr>
          <w:p>
            <w:pPr>
              <w:spacing w:line="400" w:lineRule="exact"/>
              <w:jc w:val="left"/>
              <w:rPr>
                <w:rFonts w:hint="eastAsia" w:ascii="仿宋_GB2312" w:eastAsia="仿宋_GB2312"/>
                <w:color w:val="000000"/>
                <w:sz w:val="24"/>
              </w:rPr>
            </w:pPr>
          </w:p>
        </w:tc>
      </w:tr>
    </w:tbl>
    <w:p>
      <w:pPr>
        <w:spacing w:line="400" w:lineRule="exact"/>
        <w:rPr>
          <w:rFonts w:hint="eastAsia" w:ascii="华文中宋" w:hAnsi="华文中宋" w:eastAsia="华文中宋"/>
          <w:sz w:val="24"/>
        </w:rPr>
      </w:pPr>
      <w:r>
        <w:rPr>
          <w:rFonts w:hint="eastAsia" w:ascii="华文中宋" w:hAnsi="华文中宋" w:eastAsia="华文中宋"/>
          <w:sz w:val="24"/>
        </w:rPr>
        <w:t>说明：按项目需要填写，不需要科目注“0”。</w:t>
      </w:r>
    </w:p>
    <w:p>
      <w:pPr>
        <w:spacing w:line="460" w:lineRule="exact"/>
        <w:rPr>
          <w:rFonts w:hint="eastAsia" w:ascii="仿宋_GB2312" w:eastAsia="仿宋_GB2312"/>
          <w:sz w:val="24"/>
          <w:lang w:eastAsia="zh-CN"/>
        </w:rPr>
        <w:sectPr>
          <w:pgSz w:w="11906" w:h="16838"/>
          <w:pgMar w:top="1440" w:right="1800" w:bottom="1440" w:left="1800" w:header="851" w:footer="992" w:gutter="0"/>
          <w:cols w:space="425" w:num="1"/>
          <w:docGrid w:type="lines" w:linePitch="312" w:charSpace="0"/>
        </w:sectPr>
      </w:pPr>
    </w:p>
    <w:p>
      <w:pPr>
        <w:tabs>
          <w:tab w:val="center" w:pos="4153"/>
          <w:tab w:val="right" w:pos="8306"/>
        </w:tabs>
        <w:spacing w:before="62" w:after="62" w:line="480" w:lineRule="auto"/>
        <w:rPr>
          <w:rFonts w:ascii="宋体" w:hAnsi="宋体"/>
          <w:b/>
          <w:w w:val="66"/>
          <w:sz w:val="30"/>
          <w:szCs w:val="30"/>
        </w:rPr>
      </w:pPr>
      <w:r>
        <w:rPr>
          <w:rFonts w:hint="eastAsia" w:ascii="宋体" w:hAnsi="宋体"/>
          <w:b/>
          <w:w w:val="66"/>
          <w:sz w:val="30"/>
          <w:szCs w:val="30"/>
        </w:rPr>
        <w:t>附件</w:t>
      </w:r>
      <w:r>
        <w:rPr>
          <w:rFonts w:hint="eastAsia" w:ascii="宋体" w:hAnsi="宋体"/>
          <w:b/>
          <w:w w:val="66"/>
          <w:sz w:val="30"/>
          <w:szCs w:val="30"/>
          <w:lang w:val="en-US" w:eastAsia="zh-CN"/>
        </w:rPr>
        <w:t>(3)</w:t>
      </w:r>
      <w:r>
        <w:rPr>
          <w:rFonts w:hint="eastAsia" w:ascii="宋体" w:hAnsi="宋体"/>
          <w:b/>
          <w:w w:val="66"/>
          <w:sz w:val="30"/>
          <w:szCs w:val="30"/>
        </w:rPr>
        <w:t>：</w:t>
      </w:r>
    </w:p>
    <w:p>
      <w:pPr>
        <w:spacing w:line="520" w:lineRule="exact"/>
        <w:rPr>
          <w:rFonts w:ascii="黑体" w:hAnsi="黑体" w:eastAsia="黑体" w:cs="宋体"/>
          <w:b/>
          <w:kern w:val="0"/>
          <w:sz w:val="30"/>
          <w:szCs w:val="30"/>
        </w:rPr>
      </w:pPr>
    </w:p>
    <w:p>
      <w:pPr>
        <w:spacing w:line="520" w:lineRule="exact"/>
        <w:jc w:val="center"/>
        <w:rPr>
          <w:rFonts w:ascii="方正小标宋简体" w:hAnsi="方正小标宋简体" w:eastAsia="方正小标宋简体" w:cs="方正小标宋简体"/>
          <w:bCs/>
          <w:kern w:val="0"/>
          <w:sz w:val="36"/>
          <w:szCs w:val="36"/>
        </w:rPr>
      </w:pPr>
      <w:r>
        <w:rPr>
          <w:rFonts w:hint="eastAsia" w:ascii="方正小标宋简体" w:hAnsi="方正小标宋简体" w:eastAsia="方正小标宋简体" w:cs="方正小标宋简体"/>
          <w:bCs/>
          <w:kern w:val="0"/>
          <w:sz w:val="36"/>
          <w:szCs w:val="36"/>
        </w:rPr>
        <w:t>“国培计划（</w:t>
      </w:r>
      <w:r>
        <w:rPr>
          <w:rFonts w:ascii="方正小标宋简体" w:hAnsi="方正小标宋简体" w:eastAsia="方正小标宋简体" w:cs="方正小标宋简体"/>
          <w:bCs/>
          <w:kern w:val="0"/>
          <w:sz w:val="36"/>
          <w:szCs w:val="36"/>
        </w:rPr>
        <w:t>201</w:t>
      </w:r>
      <w:r>
        <w:rPr>
          <w:rFonts w:hint="eastAsia" w:ascii="方正小标宋简体" w:hAnsi="方正小标宋简体" w:eastAsia="方正小标宋简体" w:cs="方正小标宋简体"/>
          <w:bCs/>
          <w:kern w:val="0"/>
          <w:sz w:val="36"/>
          <w:szCs w:val="36"/>
          <w:lang w:val="en-US" w:eastAsia="zh-CN"/>
        </w:rPr>
        <w:t>8</w:t>
      </w:r>
      <w:r>
        <w:rPr>
          <w:rFonts w:hint="eastAsia" w:ascii="方正小标宋简体" w:hAnsi="方正小标宋简体" w:eastAsia="方正小标宋简体" w:cs="方正小标宋简体"/>
          <w:bCs/>
          <w:kern w:val="0"/>
          <w:sz w:val="36"/>
          <w:szCs w:val="36"/>
        </w:rPr>
        <w:t>）”——中西部项目统计表</w:t>
      </w:r>
    </w:p>
    <w:p>
      <w:pPr>
        <w:spacing w:line="520" w:lineRule="exact"/>
        <w:rPr>
          <w:rFonts w:ascii="仿宋_GB2312" w:eastAsia="仿宋_GB2312"/>
          <w:sz w:val="30"/>
          <w:szCs w:val="30"/>
          <w:u w:val="single"/>
        </w:rPr>
      </w:pPr>
      <w:r>
        <w:rPr>
          <w:rFonts w:hint="eastAsia" w:ascii="仿宋_GB2312" w:eastAsia="仿宋_GB2312"/>
          <w:sz w:val="30"/>
          <w:szCs w:val="30"/>
        </w:rPr>
        <w:t>填报</w:t>
      </w:r>
      <w:r>
        <w:rPr>
          <w:rFonts w:ascii="仿宋_GB2312" w:eastAsia="仿宋_GB2312"/>
          <w:sz w:val="30"/>
          <w:szCs w:val="30"/>
        </w:rPr>
        <w:t>单位：</w:t>
      </w:r>
      <w:r>
        <w:rPr>
          <w:rFonts w:hint="eastAsia" w:ascii="仿宋_GB2312" w:eastAsia="仿宋_GB2312"/>
          <w:sz w:val="30"/>
          <w:szCs w:val="30"/>
          <w:u w:val="single"/>
        </w:rPr>
        <w:t xml:space="preserve">   </w:t>
      </w:r>
      <w:r>
        <w:rPr>
          <w:rFonts w:ascii="仿宋_GB2312" w:eastAsia="仿宋_GB2312"/>
          <w:sz w:val="30"/>
          <w:szCs w:val="30"/>
          <w:u w:val="single"/>
        </w:rPr>
        <w:t xml:space="preserve">                     </w:t>
      </w:r>
    </w:p>
    <w:tbl>
      <w:tblPr>
        <w:tblStyle w:val="6"/>
        <w:tblW w:w="821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1849"/>
        <w:gridCol w:w="2687"/>
        <w:gridCol w:w="127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1129" w:type="dxa"/>
            <w:vAlign w:val="center"/>
          </w:tcPr>
          <w:p>
            <w:pPr>
              <w:widowControl/>
              <w:jc w:val="center"/>
              <w:rPr>
                <w:rFonts w:ascii="宋体" w:hAnsi="宋体" w:cs="宋体"/>
                <w:b/>
                <w:kern w:val="0"/>
                <w:sz w:val="24"/>
              </w:rPr>
            </w:pPr>
            <w:r>
              <w:rPr>
                <w:rFonts w:hint="eastAsia" w:ascii="宋体" w:hAnsi="宋体" w:cs="宋体"/>
                <w:b/>
                <w:kern w:val="0"/>
                <w:sz w:val="24"/>
              </w:rPr>
              <w:t>项目号</w:t>
            </w:r>
          </w:p>
        </w:tc>
        <w:tc>
          <w:tcPr>
            <w:tcW w:w="1849" w:type="dxa"/>
            <w:vAlign w:val="center"/>
          </w:tcPr>
          <w:p>
            <w:pPr>
              <w:widowControl/>
              <w:jc w:val="center"/>
              <w:rPr>
                <w:rFonts w:ascii="宋体" w:hAnsi="宋体" w:cs="宋体"/>
                <w:b/>
                <w:kern w:val="0"/>
                <w:sz w:val="24"/>
              </w:rPr>
            </w:pPr>
            <w:r>
              <w:rPr>
                <w:rFonts w:hint="eastAsia" w:ascii="宋体" w:hAnsi="宋体" w:cs="宋体"/>
                <w:b/>
                <w:kern w:val="0"/>
                <w:sz w:val="24"/>
              </w:rPr>
              <w:t>项目类别</w:t>
            </w:r>
          </w:p>
        </w:tc>
        <w:tc>
          <w:tcPr>
            <w:tcW w:w="2687" w:type="dxa"/>
            <w:vAlign w:val="center"/>
          </w:tcPr>
          <w:p>
            <w:pPr>
              <w:widowControl/>
              <w:jc w:val="center"/>
              <w:rPr>
                <w:rFonts w:ascii="宋体" w:hAnsi="宋体" w:cs="宋体"/>
                <w:b/>
                <w:kern w:val="0"/>
                <w:sz w:val="24"/>
              </w:rPr>
            </w:pPr>
            <w:r>
              <w:rPr>
                <w:rFonts w:hint="eastAsia" w:ascii="宋体" w:hAnsi="宋体" w:cs="宋体"/>
                <w:b/>
                <w:kern w:val="0"/>
                <w:sz w:val="24"/>
              </w:rPr>
              <w:t>子项目</w:t>
            </w:r>
          </w:p>
        </w:tc>
        <w:tc>
          <w:tcPr>
            <w:tcW w:w="1276" w:type="dxa"/>
            <w:vAlign w:val="center"/>
          </w:tcPr>
          <w:p>
            <w:pPr>
              <w:widowControl/>
              <w:jc w:val="center"/>
              <w:rPr>
                <w:rFonts w:ascii="宋体" w:hAnsi="宋体" w:cs="宋体"/>
                <w:b/>
                <w:kern w:val="0"/>
                <w:sz w:val="24"/>
              </w:rPr>
            </w:pPr>
            <w:r>
              <w:rPr>
                <w:rFonts w:hint="eastAsia" w:ascii="宋体" w:hAnsi="宋体" w:cs="宋体"/>
                <w:b/>
                <w:kern w:val="0"/>
                <w:sz w:val="24"/>
              </w:rPr>
              <w:t>培训人数</w:t>
            </w:r>
          </w:p>
          <w:p>
            <w:pPr>
              <w:widowControl/>
              <w:jc w:val="center"/>
              <w:rPr>
                <w:rFonts w:ascii="宋体" w:hAnsi="宋体" w:cs="宋体"/>
                <w:b/>
                <w:kern w:val="0"/>
                <w:sz w:val="24"/>
              </w:rPr>
            </w:pPr>
            <w:r>
              <w:rPr>
                <w:rFonts w:hint="eastAsia" w:ascii="宋体" w:hAnsi="宋体" w:cs="宋体"/>
                <w:b/>
                <w:kern w:val="0"/>
                <w:sz w:val="24"/>
              </w:rPr>
              <w:t>（人）</w:t>
            </w:r>
          </w:p>
        </w:tc>
        <w:tc>
          <w:tcPr>
            <w:tcW w:w="1276" w:type="dxa"/>
            <w:vAlign w:val="center"/>
          </w:tcPr>
          <w:p>
            <w:pPr>
              <w:widowControl/>
              <w:jc w:val="center"/>
              <w:rPr>
                <w:rFonts w:ascii="宋体" w:hAnsi="宋体" w:cs="宋体"/>
                <w:b/>
                <w:kern w:val="0"/>
                <w:sz w:val="24"/>
              </w:rPr>
            </w:pPr>
            <w:r>
              <w:rPr>
                <w:rFonts w:hint="eastAsia" w:ascii="宋体" w:hAnsi="宋体" w:cs="宋体"/>
                <w:b/>
                <w:kern w:val="0"/>
                <w:sz w:val="24"/>
              </w:rPr>
              <w:t>培训经费</w:t>
            </w:r>
          </w:p>
          <w:p>
            <w:pPr>
              <w:widowControl/>
              <w:jc w:val="center"/>
              <w:rPr>
                <w:rFonts w:ascii="宋体" w:hAnsi="宋体" w:cs="宋体"/>
                <w:b/>
                <w:kern w:val="0"/>
                <w:sz w:val="24"/>
              </w:rPr>
            </w:pPr>
            <w:r>
              <w:rPr>
                <w:rFonts w:hint="eastAsia" w:ascii="宋体" w:hAnsi="宋体" w:cs="宋体"/>
                <w:b/>
                <w:kern w:val="0"/>
                <w:sz w:val="24"/>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1129" w:type="dxa"/>
            <w:vMerge w:val="restart"/>
            <w:vAlign w:val="center"/>
          </w:tcPr>
          <w:p>
            <w:pPr>
              <w:widowControl/>
              <w:jc w:val="center"/>
              <w:rPr>
                <w:rFonts w:ascii="宋体" w:hAnsi="宋体" w:cs="宋体"/>
                <w:kern w:val="0"/>
                <w:sz w:val="24"/>
              </w:rPr>
            </w:pPr>
            <w:r>
              <w:rPr>
                <w:rFonts w:hint="eastAsia" w:ascii="宋体" w:hAnsi="宋体" w:cs="宋体"/>
                <w:kern w:val="0"/>
                <w:sz w:val="24"/>
              </w:rPr>
              <w:t>01</w:t>
            </w:r>
          </w:p>
        </w:tc>
        <w:tc>
          <w:tcPr>
            <w:tcW w:w="1849" w:type="dxa"/>
            <w:vMerge w:val="restart"/>
            <w:vAlign w:val="center"/>
          </w:tcPr>
          <w:p>
            <w:pPr>
              <w:widowControl/>
              <w:jc w:val="center"/>
              <w:rPr>
                <w:rFonts w:ascii="宋体" w:hAnsi="宋体" w:cs="宋体"/>
                <w:kern w:val="0"/>
                <w:sz w:val="24"/>
              </w:rPr>
            </w:pPr>
            <w:r>
              <w:rPr>
                <w:rFonts w:hint="eastAsia" w:ascii="宋体" w:hAnsi="宋体" w:cs="宋体"/>
                <w:kern w:val="0"/>
                <w:sz w:val="24"/>
              </w:rPr>
              <w:t>培训团队</w:t>
            </w:r>
            <w:r>
              <w:rPr>
                <w:rFonts w:hint="eastAsia" w:ascii="宋体" w:hAnsi="宋体" w:cs="宋体"/>
                <w:kern w:val="0"/>
                <w:sz w:val="24"/>
                <w:lang w:eastAsia="zh-CN"/>
              </w:rPr>
              <w:t>研修项目</w:t>
            </w:r>
          </w:p>
        </w:tc>
        <w:tc>
          <w:tcPr>
            <w:tcW w:w="2687" w:type="dxa"/>
            <w:vAlign w:val="center"/>
          </w:tcPr>
          <w:p>
            <w:pPr>
              <w:widowControl/>
              <w:jc w:val="center"/>
              <w:rPr>
                <w:rFonts w:ascii="宋体" w:hAnsi="宋体" w:cs="宋体"/>
                <w:kern w:val="0"/>
                <w:sz w:val="24"/>
              </w:rPr>
            </w:pPr>
            <w:r>
              <w:rPr>
                <w:rFonts w:hint="eastAsia" w:ascii="宋体" w:hAnsi="宋体" w:cs="宋体"/>
                <w:kern w:val="0"/>
                <w:sz w:val="24"/>
              </w:rPr>
              <w:t>1</w:t>
            </w:r>
          </w:p>
        </w:tc>
        <w:tc>
          <w:tcPr>
            <w:tcW w:w="1276" w:type="dxa"/>
            <w:vAlign w:val="center"/>
          </w:tcPr>
          <w:p>
            <w:pPr>
              <w:widowControl/>
              <w:jc w:val="center"/>
              <w:rPr>
                <w:rFonts w:ascii="宋体" w:hAnsi="宋体" w:cs="宋体"/>
                <w:kern w:val="0"/>
                <w:sz w:val="24"/>
              </w:rPr>
            </w:pPr>
          </w:p>
        </w:tc>
        <w:tc>
          <w:tcPr>
            <w:tcW w:w="1276" w:type="dxa"/>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1129" w:type="dxa"/>
            <w:vMerge w:val="continue"/>
            <w:vAlign w:val="center"/>
          </w:tcPr>
          <w:p>
            <w:pPr>
              <w:widowControl/>
              <w:jc w:val="center"/>
              <w:rPr>
                <w:rFonts w:ascii="宋体" w:hAnsi="宋体" w:cs="宋体"/>
                <w:kern w:val="0"/>
                <w:sz w:val="24"/>
              </w:rPr>
            </w:pPr>
          </w:p>
        </w:tc>
        <w:tc>
          <w:tcPr>
            <w:tcW w:w="1849" w:type="dxa"/>
            <w:vMerge w:val="continue"/>
            <w:vAlign w:val="center"/>
          </w:tcPr>
          <w:p>
            <w:pPr>
              <w:widowControl/>
              <w:jc w:val="center"/>
              <w:rPr>
                <w:rFonts w:ascii="宋体" w:hAnsi="宋体" w:cs="宋体"/>
                <w:kern w:val="0"/>
                <w:sz w:val="24"/>
              </w:rPr>
            </w:pPr>
          </w:p>
        </w:tc>
        <w:tc>
          <w:tcPr>
            <w:tcW w:w="2687" w:type="dxa"/>
            <w:vAlign w:val="center"/>
          </w:tcPr>
          <w:p>
            <w:pPr>
              <w:widowControl/>
              <w:jc w:val="center"/>
              <w:rPr>
                <w:rFonts w:ascii="宋体" w:hAnsi="宋体" w:cs="宋体"/>
                <w:kern w:val="0"/>
                <w:sz w:val="24"/>
              </w:rPr>
            </w:pPr>
            <w:r>
              <w:rPr>
                <w:rFonts w:hint="eastAsia" w:ascii="宋体" w:hAnsi="宋体" w:cs="宋体"/>
                <w:kern w:val="0"/>
                <w:sz w:val="24"/>
              </w:rPr>
              <w:t>2</w:t>
            </w:r>
          </w:p>
        </w:tc>
        <w:tc>
          <w:tcPr>
            <w:tcW w:w="1276" w:type="dxa"/>
            <w:vAlign w:val="center"/>
          </w:tcPr>
          <w:p>
            <w:pPr>
              <w:widowControl/>
              <w:jc w:val="center"/>
              <w:rPr>
                <w:rFonts w:ascii="宋体" w:hAnsi="宋体" w:cs="宋体"/>
                <w:kern w:val="0"/>
                <w:sz w:val="24"/>
              </w:rPr>
            </w:pPr>
          </w:p>
        </w:tc>
        <w:tc>
          <w:tcPr>
            <w:tcW w:w="1276" w:type="dxa"/>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1129" w:type="dxa"/>
            <w:vMerge w:val="continue"/>
            <w:vAlign w:val="center"/>
          </w:tcPr>
          <w:p>
            <w:pPr>
              <w:widowControl/>
              <w:jc w:val="center"/>
              <w:rPr>
                <w:rFonts w:ascii="宋体" w:hAnsi="宋体" w:cs="宋体"/>
                <w:kern w:val="0"/>
                <w:sz w:val="24"/>
              </w:rPr>
            </w:pPr>
          </w:p>
        </w:tc>
        <w:tc>
          <w:tcPr>
            <w:tcW w:w="1849" w:type="dxa"/>
            <w:vMerge w:val="continue"/>
            <w:vAlign w:val="center"/>
          </w:tcPr>
          <w:p>
            <w:pPr>
              <w:widowControl/>
              <w:jc w:val="center"/>
              <w:rPr>
                <w:rFonts w:ascii="宋体" w:hAnsi="宋体" w:cs="宋体"/>
                <w:kern w:val="0"/>
                <w:sz w:val="24"/>
              </w:rPr>
            </w:pPr>
          </w:p>
        </w:tc>
        <w:tc>
          <w:tcPr>
            <w:tcW w:w="2687" w:type="dxa"/>
            <w:vAlign w:val="center"/>
          </w:tcPr>
          <w:p>
            <w:pPr>
              <w:widowControl/>
              <w:jc w:val="center"/>
              <w:rPr>
                <w:rFonts w:ascii="宋体" w:hAnsi="宋体" w:cs="宋体"/>
                <w:kern w:val="0"/>
                <w:sz w:val="24"/>
              </w:rPr>
            </w:pPr>
            <w:r>
              <w:rPr>
                <w:rFonts w:hint="eastAsia" w:ascii="宋体" w:hAnsi="宋体" w:cs="宋体"/>
                <w:kern w:val="0"/>
                <w:sz w:val="24"/>
              </w:rPr>
              <w:t>…</w:t>
            </w:r>
          </w:p>
        </w:tc>
        <w:tc>
          <w:tcPr>
            <w:tcW w:w="1276" w:type="dxa"/>
            <w:vAlign w:val="center"/>
          </w:tcPr>
          <w:p>
            <w:pPr>
              <w:widowControl/>
              <w:jc w:val="center"/>
              <w:rPr>
                <w:rFonts w:ascii="宋体" w:hAnsi="宋体" w:cs="宋体"/>
                <w:kern w:val="0"/>
                <w:sz w:val="24"/>
              </w:rPr>
            </w:pPr>
          </w:p>
        </w:tc>
        <w:tc>
          <w:tcPr>
            <w:tcW w:w="1276" w:type="dxa"/>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1129" w:type="dxa"/>
            <w:vMerge w:val="restart"/>
            <w:vAlign w:val="center"/>
          </w:tcPr>
          <w:p>
            <w:pPr>
              <w:widowControl/>
              <w:jc w:val="center"/>
              <w:rPr>
                <w:rFonts w:ascii="宋体" w:hAnsi="宋体" w:cs="宋体"/>
                <w:kern w:val="0"/>
                <w:sz w:val="24"/>
              </w:rPr>
            </w:pPr>
            <w:r>
              <w:rPr>
                <w:rFonts w:hint="eastAsia" w:ascii="宋体" w:hAnsi="宋体" w:cs="宋体"/>
                <w:kern w:val="0"/>
                <w:sz w:val="24"/>
              </w:rPr>
              <w:t>02</w:t>
            </w:r>
          </w:p>
        </w:tc>
        <w:tc>
          <w:tcPr>
            <w:tcW w:w="1849" w:type="dxa"/>
            <w:vMerge w:val="restart"/>
            <w:vAlign w:val="center"/>
          </w:tcPr>
          <w:p>
            <w:pPr>
              <w:widowControl/>
              <w:jc w:val="center"/>
              <w:rPr>
                <w:rFonts w:ascii="宋体" w:hAnsi="宋体" w:cs="宋体"/>
                <w:kern w:val="0"/>
                <w:sz w:val="24"/>
              </w:rPr>
            </w:pPr>
            <w:r>
              <w:rPr>
                <w:rFonts w:hint="eastAsia" w:ascii="宋体" w:hAnsi="宋体" w:cs="宋体"/>
                <w:kern w:val="0"/>
                <w:sz w:val="24"/>
              </w:rPr>
              <w:t>送教下乡培训</w:t>
            </w:r>
          </w:p>
        </w:tc>
        <w:tc>
          <w:tcPr>
            <w:tcW w:w="2687" w:type="dxa"/>
            <w:vAlign w:val="center"/>
          </w:tcPr>
          <w:p>
            <w:pPr>
              <w:widowControl/>
              <w:jc w:val="center"/>
              <w:rPr>
                <w:rFonts w:ascii="宋体" w:hAnsi="宋体" w:cs="宋体"/>
                <w:kern w:val="0"/>
                <w:sz w:val="24"/>
              </w:rPr>
            </w:pPr>
            <w:r>
              <w:rPr>
                <w:rFonts w:hint="eastAsia" w:ascii="宋体" w:hAnsi="宋体" w:cs="宋体"/>
                <w:kern w:val="0"/>
                <w:sz w:val="24"/>
              </w:rPr>
              <w:t>1</w:t>
            </w:r>
          </w:p>
        </w:tc>
        <w:tc>
          <w:tcPr>
            <w:tcW w:w="1276" w:type="dxa"/>
            <w:vAlign w:val="center"/>
          </w:tcPr>
          <w:p>
            <w:pPr>
              <w:widowControl/>
              <w:jc w:val="center"/>
              <w:rPr>
                <w:rFonts w:ascii="宋体" w:hAnsi="宋体" w:cs="宋体"/>
                <w:kern w:val="0"/>
                <w:sz w:val="24"/>
              </w:rPr>
            </w:pPr>
          </w:p>
        </w:tc>
        <w:tc>
          <w:tcPr>
            <w:tcW w:w="1276" w:type="dxa"/>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1129" w:type="dxa"/>
            <w:vMerge w:val="continue"/>
            <w:vAlign w:val="center"/>
          </w:tcPr>
          <w:p>
            <w:pPr>
              <w:widowControl/>
              <w:jc w:val="center"/>
              <w:rPr>
                <w:rFonts w:ascii="宋体" w:hAnsi="宋体" w:cs="宋体"/>
                <w:kern w:val="0"/>
                <w:sz w:val="24"/>
              </w:rPr>
            </w:pPr>
          </w:p>
        </w:tc>
        <w:tc>
          <w:tcPr>
            <w:tcW w:w="1849" w:type="dxa"/>
            <w:vMerge w:val="continue"/>
            <w:vAlign w:val="center"/>
          </w:tcPr>
          <w:p>
            <w:pPr>
              <w:widowControl/>
              <w:jc w:val="center"/>
              <w:rPr>
                <w:rFonts w:ascii="宋体" w:hAnsi="宋体" w:cs="宋体"/>
                <w:kern w:val="0"/>
                <w:sz w:val="24"/>
              </w:rPr>
            </w:pPr>
          </w:p>
        </w:tc>
        <w:tc>
          <w:tcPr>
            <w:tcW w:w="2687" w:type="dxa"/>
            <w:vAlign w:val="center"/>
          </w:tcPr>
          <w:p>
            <w:pPr>
              <w:widowControl/>
              <w:jc w:val="center"/>
              <w:rPr>
                <w:rFonts w:ascii="宋体" w:hAnsi="宋体" w:cs="宋体"/>
                <w:kern w:val="0"/>
                <w:sz w:val="24"/>
              </w:rPr>
            </w:pPr>
            <w:r>
              <w:rPr>
                <w:rFonts w:hint="eastAsia" w:ascii="宋体" w:hAnsi="宋体" w:cs="宋体"/>
                <w:kern w:val="0"/>
                <w:sz w:val="24"/>
              </w:rPr>
              <w:t>2</w:t>
            </w:r>
          </w:p>
        </w:tc>
        <w:tc>
          <w:tcPr>
            <w:tcW w:w="1276" w:type="dxa"/>
            <w:vAlign w:val="center"/>
          </w:tcPr>
          <w:p>
            <w:pPr>
              <w:widowControl/>
              <w:jc w:val="center"/>
              <w:rPr>
                <w:rFonts w:ascii="宋体" w:hAnsi="宋体" w:cs="宋体"/>
                <w:kern w:val="0"/>
                <w:sz w:val="24"/>
              </w:rPr>
            </w:pPr>
          </w:p>
        </w:tc>
        <w:tc>
          <w:tcPr>
            <w:tcW w:w="1276" w:type="dxa"/>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1129" w:type="dxa"/>
            <w:vMerge w:val="continue"/>
            <w:vAlign w:val="center"/>
          </w:tcPr>
          <w:p>
            <w:pPr>
              <w:widowControl/>
              <w:jc w:val="center"/>
              <w:rPr>
                <w:rFonts w:ascii="宋体" w:hAnsi="宋体" w:cs="宋体"/>
                <w:kern w:val="0"/>
                <w:sz w:val="24"/>
              </w:rPr>
            </w:pPr>
          </w:p>
        </w:tc>
        <w:tc>
          <w:tcPr>
            <w:tcW w:w="1849" w:type="dxa"/>
            <w:vMerge w:val="continue"/>
            <w:vAlign w:val="center"/>
          </w:tcPr>
          <w:p>
            <w:pPr>
              <w:widowControl/>
              <w:jc w:val="center"/>
              <w:rPr>
                <w:rFonts w:ascii="宋体" w:hAnsi="宋体" w:cs="宋体"/>
                <w:kern w:val="0"/>
                <w:sz w:val="24"/>
              </w:rPr>
            </w:pPr>
          </w:p>
        </w:tc>
        <w:tc>
          <w:tcPr>
            <w:tcW w:w="2687" w:type="dxa"/>
            <w:vAlign w:val="center"/>
          </w:tcPr>
          <w:p>
            <w:pPr>
              <w:widowControl/>
              <w:jc w:val="center"/>
              <w:rPr>
                <w:rFonts w:ascii="宋体" w:hAnsi="宋体" w:cs="宋体"/>
                <w:kern w:val="0"/>
                <w:sz w:val="24"/>
              </w:rPr>
            </w:pPr>
            <w:r>
              <w:rPr>
                <w:rFonts w:hint="eastAsia" w:ascii="宋体" w:hAnsi="宋体" w:cs="宋体"/>
                <w:kern w:val="0"/>
                <w:sz w:val="24"/>
              </w:rPr>
              <w:t>…</w:t>
            </w:r>
          </w:p>
        </w:tc>
        <w:tc>
          <w:tcPr>
            <w:tcW w:w="1276" w:type="dxa"/>
            <w:vAlign w:val="center"/>
          </w:tcPr>
          <w:p>
            <w:pPr>
              <w:widowControl/>
              <w:jc w:val="center"/>
              <w:rPr>
                <w:rFonts w:ascii="宋体" w:hAnsi="宋体" w:cs="宋体"/>
                <w:kern w:val="0"/>
                <w:sz w:val="24"/>
              </w:rPr>
            </w:pPr>
          </w:p>
        </w:tc>
        <w:tc>
          <w:tcPr>
            <w:tcW w:w="1276" w:type="dxa"/>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1129" w:type="dxa"/>
            <w:vMerge w:val="restart"/>
            <w:vAlign w:val="center"/>
          </w:tcPr>
          <w:p>
            <w:pPr>
              <w:widowControl/>
              <w:jc w:val="center"/>
              <w:rPr>
                <w:rFonts w:ascii="宋体" w:hAnsi="宋体" w:cs="宋体"/>
                <w:kern w:val="0"/>
                <w:sz w:val="24"/>
              </w:rPr>
            </w:pPr>
            <w:r>
              <w:rPr>
                <w:rFonts w:hint="eastAsia" w:ascii="宋体" w:hAnsi="宋体" w:cs="宋体"/>
                <w:kern w:val="0"/>
                <w:sz w:val="24"/>
              </w:rPr>
              <w:t>03</w:t>
            </w:r>
          </w:p>
        </w:tc>
        <w:tc>
          <w:tcPr>
            <w:tcW w:w="1849" w:type="dxa"/>
            <w:vMerge w:val="restart"/>
            <w:vAlign w:val="center"/>
          </w:tcPr>
          <w:p>
            <w:pPr>
              <w:widowControl/>
              <w:jc w:val="center"/>
              <w:rPr>
                <w:rFonts w:ascii="宋体" w:hAnsi="宋体" w:cs="宋体"/>
                <w:kern w:val="0"/>
                <w:sz w:val="24"/>
              </w:rPr>
            </w:pPr>
            <w:r>
              <w:rPr>
                <w:rFonts w:hint="eastAsia" w:ascii="宋体" w:hAnsi="宋体" w:cs="宋体"/>
                <w:kern w:val="0"/>
                <w:sz w:val="24"/>
              </w:rPr>
              <w:t>乡村教师网络研修</w:t>
            </w:r>
          </w:p>
        </w:tc>
        <w:tc>
          <w:tcPr>
            <w:tcW w:w="2687" w:type="dxa"/>
            <w:vAlign w:val="center"/>
          </w:tcPr>
          <w:p>
            <w:pPr>
              <w:widowControl/>
              <w:jc w:val="center"/>
              <w:rPr>
                <w:rFonts w:ascii="宋体" w:hAnsi="宋体" w:cs="宋体"/>
                <w:kern w:val="0"/>
                <w:sz w:val="24"/>
              </w:rPr>
            </w:pPr>
            <w:r>
              <w:rPr>
                <w:rFonts w:hint="eastAsia" w:ascii="宋体" w:hAnsi="宋体" w:cs="宋体"/>
                <w:kern w:val="0"/>
                <w:sz w:val="24"/>
              </w:rPr>
              <w:t>1</w:t>
            </w:r>
          </w:p>
        </w:tc>
        <w:tc>
          <w:tcPr>
            <w:tcW w:w="1276" w:type="dxa"/>
            <w:vAlign w:val="center"/>
          </w:tcPr>
          <w:p>
            <w:pPr>
              <w:widowControl/>
              <w:jc w:val="center"/>
              <w:rPr>
                <w:rFonts w:ascii="宋体" w:hAnsi="宋体" w:cs="宋体"/>
                <w:kern w:val="0"/>
                <w:sz w:val="24"/>
              </w:rPr>
            </w:pPr>
          </w:p>
        </w:tc>
        <w:tc>
          <w:tcPr>
            <w:tcW w:w="1276" w:type="dxa"/>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1129" w:type="dxa"/>
            <w:vMerge w:val="continue"/>
          </w:tcPr>
          <w:p>
            <w:pPr>
              <w:widowControl/>
              <w:jc w:val="center"/>
              <w:rPr>
                <w:rFonts w:ascii="宋体" w:hAnsi="宋体" w:cs="宋体"/>
                <w:kern w:val="0"/>
                <w:sz w:val="24"/>
              </w:rPr>
            </w:pPr>
          </w:p>
        </w:tc>
        <w:tc>
          <w:tcPr>
            <w:tcW w:w="1849" w:type="dxa"/>
            <w:vMerge w:val="continue"/>
            <w:vAlign w:val="center"/>
          </w:tcPr>
          <w:p>
            <w:pPr>
              <w:widowControl/>
              <w:jc w:val="center"/>
              <w:rPr>
                <w:rFonts w:ascii="宋体" w:hAnsi="宋体" w:cs="宋体"/>
                <w:kern w:val="0"/>
                <w:sz w:val="24"/>
              </w:rPr>
            </w:pPr>
          </w:p>
        </w:tc>
        <w:tc>
          <w:tcPr>
            <w:tcW w:w="2687" w:type="dxa"/>
            <w:vAlign w:val="center"/>
          </w:tcPr>
          <w:p>
            <w:pPr>
              <w:widowControl/>
              <w:jc w:val="center"/>
              <w:rPr>
                <w:rFonts w:ascii="宋体" w:hAnsi="宋体" w:cs="宋体"/>
                <w:kern w:val="0"/>
                <w:sz w:val="24"/>
              </w:rPr>
            </w:pPr>
            <w:r>
              <w:rPr>
                <w:rFonts w:hint="eastAsia" w:ascii="宋体" w:hAnsi="宋体" w:cs="宋体"/>
                <w:kern w:val="0"/>
                <w:sz w:val="24"/>
              </w:rPr>
              <w:t>2</w:t>
            </w:r>
          </w:p>
        </w:tc>
        <w:tc>
          <w:tcPr>
            <w:tcW w:w="1276" w:type="dxa"/>
            <w:vAlign w:val="center"/>
          </w:tcPr>
          <w:p>
            <w:pPr>
              <w:widowControl/>
              <w:jc w:val="center"/>
              <w:rPr>
                <w:rFonts w:ascii="宋体" w:hAnsi="宋体" w:cs="宋体"/>
                <w:kern w:val="0"/>
                <w:sz w:val="24"/>
              </w:rPr>
            </w:pPr>
          </w:p>
        </w:tc>
        <w:tc>
          <w:tcPr>
            <w:tcW w:w="1276" w:type="dxa"/>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1129" w:type="dxa"/>
            <w:vMerge w:val="continue"/>
          </w:tcPr>
          <w:p>
            <w:pPr>
              <w:widowControl/>
              <w:jc w:val="center"/>
              <w:rPr>
                <w:rFonts w:ascii="宋体" w:hAnsi="宋体" w:cs="宋体"/>
                <w:kern w:val="0"/>
                <w:sz w:val="24"/>
              </w:rPr>
            </w:pPr>
          </w:p>
        </w:tc>
        <w:tc>
          <w:tcPr>
            <w:tcW w:w="1849" w:type="dxa"/>
            <w:vMerge w:val="continue"/>
            <w:vAlign w:val="center"/>
          </w:tcPr>
          <w:p>
            <w:pPr>
              <w:widowControl/>
              <w:jc w:val="center"/>
              <w:rPr>
                <w:rFonts w:ascii="宋体" w:hAnsi="宋体" w:cs="宋体"/>
                <w:kern w:val="0"/>
                <w:sz w:val="24"/>
              </w:rPr>
            </w:pPr>
          </w:p>
        </w:tc>
        <w:tc>
          <w:tcPr>
            <w:tcW w:w="2687" w:type="dxa"/>
            <w:vAlign w:val="center"/>
          </w:tcPr>
          <w:p>
            <w:pPr>
              <w:widowControl/>
              <w:jc w:val="center"/>
              <w:rPr>
                <w:rFonts w:ascii="宋体" w:hAnsi="宋体" w:cs="宋体"/>
                <w:kern w:val="0"/>
                <w:sz w:val="24"/>
              </w:rPr>
            </w:pPr>
            <w:r>
              <w:rPr>
                <w:rFonts w:hint="eastAsia" w:ascii="宋体" w:hAnsi="宋体" w:cs="宋体"/>
                <w:kern w:val="0"/>
                <w:sz w:val="24"/>
              </w:rPr>
              <w:t>…</w:t>
            </w:r>
          </w:p>
        </w:tc>
        <w:tc>
          <w:tcPr>
            <w:tcW w:w="1276" w:type="dxa"/>
            <w:vAlign w:val="center"/>
          </w:tcPr>
          <w:p>
            <w:pPr>
              <w:widowControl/>
              <w:jc w:val="center"/>
              <w:rPr>
                <w:rFonts w:ascii="宋体" w:hAnsi="宋体" w:cs="宋体"/>
                <w:kern w:val="0"/>
                <w:sz w:val="24"/>
              </w:rPr>
            </w:pPr>
          </w:p>
        </w:tc>
        <w:tc>
          <w:tcPr>
            <w:tcW w:w="1276" w:type="dxa"/>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1129" w:type="dxa"/>
            <w:vMerge w:val="restart"/>
            <w:vAlign w:val="center"/>
          </w:tcPr>
          <w:p>
            <w:pPr>
              <w:widowControl/>
              <w:jc w:val="center"/>
              <w:rPr>
                <w:rFonts w:ascii="宋体" w:hAnsi="宋体" w:cs="宋体"/>
                <w:kern w:val="0"/>
                <w:sz w:val="24"/>
              </w:rPr>
            </w:pPr>
            <w:r>
              <w:rPr>
                <w:rFonts w:hint="eastAsia" w:ascii="宋体" w:hAnsi="宋体" w:cs="宋体"/>
                <w:kern w:val="0"/>
                <w:sz w:val="24"/>
              </w:rPr>
              <w:t>04</w:t>
            </w:r>
          </w:p>
        </w:tc>
        <w:tc>
          <w:tcPr>
            <w:tcW w:w="1849" w:type="dxa"/>
            <w:vMerge w:val="restart"/>
            <w:vAlign w:val="center"/>
          </w:tcPr>
          <w:p>
            <w:pPr>
              <w:widowControl/>
              <w:jc w:val="center"/>
              <w:rPr>
                <w:rFonts w:ascii="宋体" w:hAnsi="宋体" w:cs="宋体"/>
                <w:kern w:val="0"/>
                <w:sz w:val="24"/>
              </w:rPr>
            </w:pPr>
            <w:r>
              <w:rPr>
                <w:rFonts w:hint="eastAsia" w:ascii="宋体" w:hAnsi="宋体" w:cs="宋体"/>
                <w:kern w:val="0"/>
                <w:sz w:val="24"/>
              </w:rPr>
              <w:t>乡村教师访名校培训</w:t>
            </w:r>
          </w:p>
        </w:tc>
        <w:tc>
          <w:tcPr>
            <w:tcW w:w="2687" w:type="dxa"/>
            <w:vAlign w:val="center"/>
          </w:tcPr>
          <w:p>
            <w:pPr>
              <w:widowControl/>
              <w:jc w:val="center"/>
              <w:rPr>
                <w:rFonts w:ascii="宋体" w:hAnsi="宋体" w:cs="宋体"/>
                <w:kern w:val="0"/>
                <w:sz w:val="24"/>
              </w:rPr>
            </w:pPr>
            <w:r>
              <w:rPr>
                <w:rFonts w:hint="eastAsia" w:ascii="宋体" w:hAnsi="宋体" w:cs="宋体"/>
                <w:kern w:val="0"/>
                <w:sz w:val="24"/>
              </w:rPr>
              <w:t>1</w:t>
            </w:r>
          </w:p>
        </w:tc>
        <w:tc>
          <w:tcPr>
            <w:tcW w:w="1276" w:type="dxa"/>
            <w:vAlign w:val="center"/>
          </w:tcPr>
          <w:p>
            <w:pPr>
              <w:widowControl/>
              <w:jc w:val="center"/>
              <w:rPr>
                <w:rFonts w:ascii="宋体" w:hAnsi="宋体" w:cs="宋体"/>
                <w:kern w:val="0"/>
                <w:sz w:val="24"/>
              </w:rPr>
            </w:pPr>
          </w:p>
        </w:tc>
        <w:tc>
          <w:tcPr>
            <w:tcW w:w="1276" w:type="dxa"/>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1129" w:type="dxa"/>
            <w:vMerge w:val="continue"/>
          </w:tcPr>
          <w:p>
            <w:pPr>
              <w:widowControl/>
              <w:jc w:val="center"/>
              <w:rPr>
                <w:rFonts w:ascii="宋体" w:hAnsi="宋体" w:cs="宋体"/>
                <w:kern w:val="0"/>
                <w:sz w:val="24"/>
              </w:rPr>
            </w:pPr>
          </w:p>
        </w:tc>
        <w:tc>
          <w:tcPr>
            <w:tcW w:w="1849" w:type="dxa"/>
            <w:vMerge w:val="continue"/>
            <w:vAlign w:val="center"/>
          </w:tcPr>
          <w:p>
            <w:pPr>
              <w:widowControl/>
              <w:jc w:val="center"/>
              <w:rPr>
                <w:rFonts w:ascii="宋体" w:hAnsi="宋体" w:cs="宋体"/>
                <w:kern w:val="0"/>
                <w:sz w:val="24"/>
              </w:rPr>
            </w:pPr>
          </w:p>
        </w:tc>
        <w:tc>
          <w:tcPr>
            <w:tcW w:w="2687" w:type="dxa"/>
            <w:vAlign w:val="center"/>
          </w:tcPr>
          <w:p>
            <w:pPr>
              <w:widowControl/>
              <w:jc w:val="center"/>
              <w:rPr>
                <w:rFonts w:ascii="宋体" w:hAnsi="宋体" w:cs="宋体"/>
                <w:kern w:val="0"/>
                <w:sz w:val="24"/>
              </w:rPr>
            </w:pPr>
            <w:r>
              <w:rPr>
                <w:rFonts w:hint="eastAsia" w:ascii="宋体" w:hAnsi="宋体" w:cs="宋体"/>
                <w:kern w:val="0"/>
                <w:sz w:val="24"/>
              </w:rPr>
              <w:t>2</w:t>
            </w:r>
          </w:p>
        </w:tc>
        <w:tc>
          <w:tcPr>
            <w:tcW w:w="1276" w:type="dxa"/>
            <w:vAlign w:val="center"/>
          </w:tcPr>
          <w:p>
            <w:pPr>
              <w:widowControl/>
              <w:jc w:val="center"/>
              <w:rPr>
                <w:rFonts w:ascii="宋体" w:hAnsi="宋体" w:cs="宋体"/>
                <w:kern w:val="0"/>
                <w:sz w:val="24"/>
              </w:rPr>
            </w:pPr>
          </w:p>
        </w:tc>
        <w:tc>
          <w:tcPr>
            <w:tcW w:w="1276" w:type="dxa"/>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1129" w:type="dxa"/>
            <w:vMerge w:val="continue"/>
          </w:tcPr>
          <w:p>
            <w:pPr>
              <w:widowControl/>
              <w:jc w:val="center"/>
              <w:rPr>
                <w:rFonts w:ascii="宋体" w:hAnsi="宋体" w:cs="宋体"/>
                <w:kern w:val="0"/>
                <w:sz w:val="24"/>
              </w:rPr>
            </w:pPr>
          </w:p>
        </w:tc>
        <w:tc>
          <w:tcPr>
            <w:tcW w:w="1849" w:type="dxa"/>
            <w:vMerge w:val="continue"/>
            <w:vAlign w:val="center"/>
          </w:tcPr>
          <w:p>
            <w:pPr>
              <w:widowControl/>
              <w:jc w:val="center"/>
              <w:rPr>
                <w:rFonts w:ascii="宋体" w:hAnsi="宋体" w:cs="宋体"/>
                <w:kern w:val="0"/>
                <w:sz w:val="24"/>
              </w:rPr>
            </w:pPr>
          </w:p>
        </w:tc>
        <w:tc>
          <w:tcPr>
            <w:tcW w:w="2687" w:type="dxa"/>
            <w:vAlign w:val="center"/>
          </w:tcPr>
          <w:p>
            <w:pPr>
              <w:widowControl/>
              <w:jc w:val="center"/>
              <w:rPr>
                <w:rFonts w:ascii="宋体" w:hAnsi="宋体" w:cs="宋体"/>
                <w:kern w:val="0"/>
                <w:sz w:val="24"/>
              </w:rPr>
            </w:pPr>
            <w:r>
              <w:rPr>
                <w:rFonts w:hint="eastAsia" w:ascii="宋体" w:hAnsi="宋体" w:cs="宋体"/>
                <w:kern w:val="0"/>
                <w:sz w:val="24"/>
              </w:rPr>
              <w:t>…</w:t>
            </w:r>
          </w:p>
        </w:tc>
        <w:tc>
          <w:tcPr>
            <w:tcW w:w="1276" w:type="dxa"/>
            <w:vAlign w:val="center"/>
          </w:tcPr>
          <w:p>
            <w:pPr>
              <w:widowControl/>
              <w:jc w:val="center"/>
              <w:rPr>
                <w:rFonts w:ascii="宋体" w:hAnsi="宋体" w:cs="宋体"/>
                <w:kern w:val="0"/>
                <w:sz w:val="24"/>
              </w:rPr>
            </w:pPr>
          </w:p>
        </w:tc>
        <w:tc>
          <w:tcPr>
            <w:tcW w:w="1276" w:type="dxa"/>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1129" w:type="dxa"/>
            <w:vMerge w:val="restart"/>
            <w:vAlign w:val="center"/>
          </w:tcPr>
          <w:p>
            <w:pPr>
              <w:widowControl/>
              <w:jc w:val="center"/>
              <w:rPr>
                <w:rFonts w:ascii="宋体" w:hAnsi="宋体" w:cs="宋体"/>
                <w:kern w:val="0"/>
                <w:sz w:val="24"/>
              </w:rPr>
            </w:pPr>
            <w:r>
              <w:rPr>
                <w:rFonts w:hint="eastAsia" w:ascii="宋体" w:hAnsi="宋体" w:cs="宋体"/>
                <w:kern w:val="0"/>
                <w:sz w:val="24"/>
              </w:rPr>
              <w:t>05</w:t>
            </w:r>
          </w:p>
        </w:tc>
        <w:tc>
          <w:tcPr>
            <w:tcW w:w="1849" w:type="dxa"/>
            <w:vMerge w:val="restart"/>
            <w:vAlign w:val="center"/>
          </w:tcPr>
          <w:p>
            <w:pPr>
              <w:widowControl/>
              <w:jc w:val="center"/>
              <w:rPr>
                <w:rFonts w:ascii="宋体" w:hAnsi="宋体" w:cs="宋体"/>
                <w:kern w:val="0"/>
                <w:sz w:val="24"/>
              </w:rPr>
            </w:pPr>
            <w:r>
              <w:rPr>
                <w:rFonts w:ascii="宋体" w:hAnsi="宋体" w:cs="宋体"/>
                <w:kern w:val="0"/>
                <w:sz w:val="24"/>
              </w:rPr>
              <w:t>乡村</w:t>
            </w:r>
            <w:r>
              <w:rPr>
                <w:rFonts w:hint="eastAsia" w:ascii="宋体" w:hAnsi="宋体" w:cs="宋体"/>
                <w:kern w:val="0"/>
                <w:sz w:val="24"/>
              </w:rPr>
              <w:t>校</w:t>
            </w:r>
            <w:r>
              <w:rPr>
                <w:rFonts w:ascii="宋体" w:hAnsi="宋体" w:cs="宋体"/>
                <w:kern w:val="0"/>
                <w:sz w:val="24"/>
              </w:rPr>
              <w:t>长培训</w:t>
            </w:r>
          </w:p>
        </w:tc>
        <w:tc>
          <w:tcPr>
            <w:tcW w:w="2687" w:type="dxa"/>
            <w:vAlign w:val="center"/>
          </w:tcPr>
          <w:p>
            <w:pPr>
              <w:widowControl/>
              <w:jc w:val="center"/>
              <w:rPr>
                <w:rFonts w:ascii="宋体" w:hAnsi="宋体" w:cs="宋体"/>
                <w:kern w:val="0"/>
                <w:sz w:val="24"/>
              </w:rPr>
            </w:pPr>
            <w:r>
              <w:rPr>
                <w:rFonts w:hint="eastAsia" w:ascii="宋体" w:hAnsi="宋体" w:cs="宋体"/>
                <w:kern w:val="0"/>
                <w:sz w:val="24"/>
              </w:rPr>
              <w:t>1</w:t>
            </w:r>
          </w:p>
        </w:tc>
        <w:tc>
          <w:tcPr>
            <w:tcW w:w="1276" w:type="dxa"/>
            <w:vAlign w:val="center"/>
          </w:tcPr>
          <w:p>
            <w:pPr>
              <w:widowControl/>
              <w:jc w:val="center"/>
              <w:rPr>
                <w:rFonts w:ascii="宋体" w:hAnsi="宋体" w:cs="宋体"/>
                <w:kern w:val="0"/>
                <w:sz w:val="24"/>
              </w:rPr>
            </w:pPr>
          </w:p>
        </w:tc>
        <w:tc>
          <w:tcPr>
            <w:tcW w:w="1276" w:type="dxa"/>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1129" w:type="dxa"/>
            <w:vMerge w:val="continue"/>
          </w:tcPr>
          <w:p>
            <w:pPr>
              <w:widowControl/>
              <w:jc w:val="center"/>
              <w:rPr>
                <w:rFonts w:ascii="宋体" w:hAnsi="宋体" w:cs="宋体"/>
                <w:kern w:val="0"/>
                <w:sz w:val="24"/>
              </w:rPr>
            </w:pPr>
          </w:p>
        </w:tc>
        <w:tc>
          <w:tcPr>
            <w:tcW w:w="1849" w:type="dxa"/>
            <w:vMerge w:val="continue"/>
            <w:vAlign w:val="center"/>
          </w:tcPr>
          <w:p>
            <w:pPr>
              <w:widowControl/>
              <w:jc w:val="center"/>
              <w:rPr>
                <w:rFonts w:ascii="宋体" w:hAnsi="宋体" w:cs="宋体"/>
                <w:kern w:val="0"/>
                <w:sz w:val="24"/>
              </w:rPr>
            </w:pPr>
          </w:p>
        </w:tc>
        <w:tc>
          <w:tcPr>
            <w:tcW w:w="2687" w:type="dxa"/>
            <w:vAlign w:val="center"/>
          </w:tcPr>
          <w:p>
            <w:pPr>
              <w:widowControl/>
              <w:jc w:val="center"/>
              <w:rPr>
                <w:rFonts w:ascii="宋体" w:hAnsi="宋体" w:cs="宋体"/>
                <w:kern w:val="0"/>
                <w:sz w:val="24"/>
              </w:rPr>
            </w:pPr>
            <w:r>
              <w:rPr>
                <w:rFonts w:hint="eastAsia" w:ascii="宋体" w:hAnsi="宋体" w:cs="宋体"/>
                <w:kern w:val="0"/>
                <w:sz w:val="24"/>
              </w:rPr>
              <w:t>2</w:t>
            </w:r>
          </w:p>
        </w:tc>
        <w:tc>
          <w:tcPr>
            <w:tcW w:w="1276" w:type="dxa"/>
            <w:vAlign w:val="center"/>
          </w:tcPr>
          <w:p>
            <w:pPr>
              <w:widowControl/>
              <w:jc w:val="center"/>
              <w:rPr>
                <w:rFonts w:ascii="宋体" w:hAnsi="宋体" w:cs="宋体"/>
                <w:kern w:val="0"/>
                <w:sz w:val="24"/>
              </w:rPr>
            </w:pPr>
          </w:p>
        </w:tc>
        <w:tc>
          <w:tcPr>
            <w:tcW w:w="1276" w:type="dxa"/>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1129" w:type="dxa"/>
            <w:vMerge w:val="continue"/>
          </w:tcPr>
          <w:p>
            <w:pPr>
              <w:widowControl/>
              <w:jc w:val="center"/>
              <w:rPr>
                <w:rFonts w:ascii="宋体" w:hAnsi="宋体" w:cs="宋体"/>
                <w:kern w:val="0"/>
                <w:sz w:val="24"/>
              </w:rPr>
            </w:pPr>
          </w:p>
        </w:tc>
        <w:tc>
          <w:tcPr>
            <w:tcW w:w="1849" w:type="dxa"/>
            <w:vMerge w:val="continue"/>
            <w:vAlign w:val="center"/>
          </w:tcPr>
          <w:p>
            <w:pPr>
              <w:widowControl/>
              <w:jc w:val="center"/>
              <w:rPr>
                <w:rFonts w:ascii="宋体" w:hAnsi="宋体" w:cs="宋体"/>
                <w:kern w:val="0"/>
                <w:sz w:val="24"/>
              </w:rPr>
            </w:pPr>
          </w:p>
        </w:tc>
        <w:tc>
          <w:tcPr>
            <w:tcW w:w="2687" w:type="dxa"/>
            <w:vAlign w:val="center"/>
          </w:tcPr>
          <w:p>
            <w:pPr>
              <w:widowControl/>
              <w:jc w:val="center"/>
              <w:rPr>
                <w:rFonts w:ascii="宋体" w:hAnsi="宋体" w:cs="宋体"/>
                <w:kern w:val="0"/>
                <w:sz w:val="24"/>
              </w:rPr>
            </w:pPr>
            <w:r>
              <w:rPr>
                <w:rFonts w:hint="eastAsia" w:ascii="宋体" w:hAnsi="宋体" w:cs="宋体"/>
                <w:kern w:val="0"/>
                <w:sz w:val="24"/>
              </w:rPr>
              <w:t>…</w:t>
            </w:r>
          </w:p>
        </w:tc>
        <w:tc>
          <w:tcPr>
            <w:tcW w:w="1276" w:type="dxa"/>
            <w:vAlign w:val="center"/>
          </w:tcPr>
          <w:p>
            <w:pPr>
              <w:widowControl/>
              <w:jc w:val="center"/>
              <w:rPr>
                <w:rFonts w:ascii="宋体" w:hAnsi="宋体" w:cs="宋体"/>
                <w:kern w:val="0"/>
                <w:sz w:val="24"/>
              </w:rPr>
            </w:pPr>
          </w:p>
        </w:tc>
        <w:tc>
          <w:tcPr>
            <w:tcW w:w="1276" w:type="dxa"/>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6941" w:type="dxa"/>
            <w:gridSpan w:val="4"/>
            <w:vAlign w:val="center"/>
          </w:tcPr>
          <w:p>
            <w:pPr>
              <w:jc w:val="center"/>
              <w:rPr>
                <w:rFonts w:ascii="宋体" w:hAnsi="宋体" w:cs="宋体"/>
                <w:kern w:val="0"/>
                <w:sz w:val="24"/>
              </w:rPr>
            </w:pPr>
            <w:r>
              <w:rPr>
                <w:rFonts w:hint="eastAsia" w:ascii="宋体" w:hAnsi="宋体" w:cs="宋体"/>
                <w:kern w:val="0"/>
                <w:sz w:val="24"/>
              </w:rPr>
              <w:t>合 计</w:t>
            </w:r>
          </w:p>
        </w:tc>
        <w:tc>
          <w:tcPr>
            <w:tcW w:w="1276" w:type="dxa"/>
            <w:vAlign w:val="center"/>
          </w:tcPr>
          <w:p>
            <w:pPr>
              <w:widowControl/>
              <w:jc w:val="center"/>
              <w:rPr>
                <w:rFonts w:ascii="宋体" w:hAnsi="宋体" w:cs="宋体"/>
                <w:kern w:val="0"/>
                <w:sz w:val="24"/>
              </w:rPr>
            </w:pPr>
          </w:p>
        </w:tc>
      </w:tr>
    </w:tbl>
    <w:p>
      <w:pPr>
        <w:spacing w:line="520" w:lineRule="exact"/>
        <w:jc w:val="left"/>
        <w:rPr>
          <w:rFonts w:ascii="仿宋_GB2312" w:eastAsia="仿宋_GB2312"/>
          <w:b/>
          <w:sz w:val="30"/>
          <w:szCs w:val="30"/>
        </w:rPr>
      </w:pPr>
      <w:r>
        <w:rPr>
          <w:rFonts w:hint="eastAsia" w:ascii="仿宋_GB2312" w:eastAsia="仿宋_GB2312"/>
          <w:b/>
          <w:sz w:val="30"/>
          <w:szCs w:val="30"/>
        </w:rPr>
        <w:t>备  注</w:t>
      </w:r>
      <w:r>
        <w:rPr>
          <w:rFonts w:ascii="仿宋_GB2312" w:eastAsia="仿宋_GB2312"/>
          <w:b/>
          <w:sz w:val="30"/>
          <w:szCs w:val="30"/>
        </w:rPr>
        <w:t>：未承担的项目类别</w:t>
      </w:r>
      <w:r>
        <w:rPr>
          <w:rFonts w:hint="eastAsia" w:ascii="仿宋_GB2312" w:eastAsia="仿宋_GB2312"/>
          <w:b/>
          <w:sz w:val="30"/>
          <w:szCs w:val="30"/>
        </w:rPr>
        <w:t>填写</w:t>
      </w:r>
      <w:r>
        <w:rPr>
          <w:rFonts w:ascii="仿宋_GB2312" w:eastAsia="仿宋_GB2312"/>
          <w:b/>
          <w:sz w:val="30"/>
          <w:szCs w:val="30"/>
        </w:rPr>
        <w:t>时</w:t>
      </w:r>
      <w:r>
        <w:rPr>
          <w:rFonts w:hint="eastAsia" w:ascii="仿宋_GB2312" w:eastAsia="仿宋_GB2312"/>
          <w:b/>
          <w:sz w:val="30"/>
          <w:szCs w:val="30"/>
        </w:rPr>
        <w:t>可</w:t>
      </w:r>
      <w:r>
        <w:rPr>
          <w:rFonts w:ascii="仿宋_GB2312" w:eastAsia="仿宋_GB2312"/>
          <w:b/>
          <w:sz w:val="30"/>
          <w:szCs w:val="30"/>
        </w:rPr>
        <w:t>自行删除。</w:t>
      </w:r>
    </w:p>
    <w:p/>
    <w:p>
      <w:pPr>
        <w:spacing w:line="460" w:lineRule="exact"/>
        <w:rPr>
          <w:rFonts w:hint="eastAsia" w:ascii="仿宋_GB2312" w:eastAsia="仿宋_GB2312"/>
          <w:sz w:val="24"/>
          <w:lang w:eastAsia="zh-CN"/>
        </w:rPr>
      </w:pPr>
    </w:p>
    <w:p>
      <w:pPr>
        <w:tabs>
          <w:tab w:val="center" w:pos="4153"/>
          <w:tab w:val="right" w:pos="8306"/>
        </w:tabs>
        <w:spacing w:before="62" w:after="62" w:line="480" w:lineRule="auto"/>
        <w:rPr>
          <w:rFonts w:ascii="黑体" w:hAnsi="黑体" w:eastAsia="黑体" w:cs="宋体"/>
          <w:b/>
          <w:kern w:val="0"/>
          <w:sz w:val="30"/>
          <w:szCs w:val="30"/>
        </w:rPr>
      </w:pPr>
      <w:r>
        <w:rPr>
          <w:rFonts w:hint="eastAsia" w:ascii="宋体" w:hAnsi="宋体"/>
          <w:b/>
          <w:w w:val="66"/>
          <w:sz w:val="30"/>
          <w:szCs w:val="30"/>
        </w:rPr>
        <w:t>附件</w:t>
      </w:r>
      <w:r>
        <w:rPr>
          <w:rFonts w:hint="eastAsia" w:ascii="宋体" w:hAnsi="宋体"/>
          <w:b/>
          <w:w w:val="66"/>
          <w:sz w:val="30"/>
          <w:szCs w:val="30"/>
          <w:lang w:val="en-US" w:eastAsia="zh-CN"/>
        </w:rPr>
        <w:t>(4)</w:t>
      </w:r>
      <w:r>
        <w:rPr>
          <w:rFonts w:hint="eastAsia" w:ascii="宋体" w:hAnsi="宋体"/>
          <w:b/>
          <w:w w:val="66"/>
          <w:sz w:val="30"/>
          <w:szCs w:val="30"/>
        </w:rPr>
        <w:t>：</w:t>
      </w:r>
    </w:p>
    <w:p>
      <w:pPr>
        <w:spacing w:line="520" w:lineRule="exact"/>
        <w:ind w:firstLine="720" w:firstLineChars="200"/>
        <w:rPr>
          <w:rFonts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kern w:val="0"/>
          <w:sz w:val="36"/>
          <w:szCs w:val="36"/>
        </w:rPr>
        <w:t xml:space="preserve">    “幼师国培（201</w:t>
      </w:r>
      <w:r>
        <w:rPr>
          <w:rFonts w:hint="eastAsia" w:ascii="方正小标宋简体" w:hAnsi="方正小标宋简体" w:eastAsia="方正小标宋简体" w:cs="方正小标宋简体"/>
          <w:kern w:val="0"/>
          <w:sz w:val="36"/>
          <w:szCs w:val="36"/>
          <w:lang w:val="en-US" w:eastAsia="zh-CN"/>
        </w:rPr>
        <w:t>8</w:t>
      </w:r>
      <w:r>
        <w:rPr>
          <w:rFonts w:hint="eastAsia" w:ascii="方正小标宋简体" w:hAnsi="方正小标宋简体" w:eastAsia="方正小标宋简体" w:cs="方正小标宋简体"/>
          <w:kern w:val="0"/>
          <w:sz w:val="36"/>
          <w:szCs w:val="36"/>
        </w:rPr>
        <w:t>）” 项目统计表</w:t>
      </w:r>
    </w:p>
    <w:p>
      <w:pPr>
        <w:spacing w:line="520" w:lineRule="exact"/>
        <w:rPr>
          <w:rFonts w:hint="eastAsia" w:ascii="仿宋_GB2312" w:eastAsia="仿宋_GB2312"/>
          <w:sz w:val="30"/>
          <w:szCs w:val="30"/>
          <w:u w:val="single"/>
        </w:rPr>
      </w:pPr>
      <w:r>
        <w:rPr>
          <w:rFonts w:hint="eastAsia" w:ascii="仿宋_GB2312" w:eastAsia="仿宋_GB2312"/>
          <w:sz w:val="30"/>
          <w:szCs w:val="30"/>
        </w:rPr>
        <w:t>填报</w:t>
      </w:r>
      <w:r>
        <w:rPr>
          <w:rFonts w:ascii="仿宋_GB2312" w:eastAsia="仿宋_GB2312"/>
          <w:sz w:val="30"/>
          <w:szCs w:val="30"/>
        </w:rPr>
        <w:t>单位：</w:t>
      </w:r>
      <w:r>
        <w:rPr>
          <w:rFonts w:hint="eastAsia" w:ascii="仿宋_GB2312" w:eastAsia="仿宋_GB2312"/>
          <w:sz w:val="30"/>
          <w:szCs w:val="30"/>
          <w:u w:val="single"/>
        </w:rPr>
        <w:t xml:space="preserve">                         </w:t>
      </w:r>
    </w:p>
    <w:tbl>
      <w:tblPr>
        <w:tblStyle w:val="6"/>
        <w:tblW w:w="862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22"/>
        <w:gridCol w:w="1632"/>
        <w:gridCol w:w="2795"/>
        <w:gridCol w:w="1417"/>
        <w:gridCol w:w="15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02" w:hRule="atLeast"/>
          <w:jc w:val="center"/>
        </w:trPr>
        <w:tc>
          <w:tcPr>
            <w:tcW w:w="1222" w:type="dxa"/>
            <w:vAlign w:val="center"/>
          </w:tcPr>
          <w:p>
            <w:pPr>
              <w:widowControl/>
              <w:jc w:val="center"/>
              <w:rPr>
                <w:rFonts w:ascii="宋体" w:hAnsi="宋体" w:cs="宋体"/>
                <w:b/>
                <w:kern w:val="0"/>
                <w:sz w:val="24"/>
              </w:rPr>
            </w:pPr>
            <w:r>
              <w:rPr>
                <w:rFonts w:hint="eastAsia" w:ascii="宋体" w:hAnsi="宋体" w:cs="宋体"/>
                <w:b/>
                <w:kern w:val="0"/>
                <w:sz w:val="24"/>
              </w:rPr>
              <w:t>项目号</w:t>
            </w:r>
          </w:p>
        </w:tc>
        <w:tc>
          <w:tcPr>
            <w:tcW w:w="1632" w:type="dxa"/>
            <w:vAlign w:val="center"/>
          </w:tcPr>
          <w:p>
            <w:pPr>
              <w:widowControl/>
              <w:jc w:val="center"/>
              <w:rPr>
                <w:rFonts w:ascii="宋体" w:hAnsi="宋体" w:cs="宋体"/>
                <w:b/>
                <w:kern w:val="0"/>
                <w:sz w:val="24"/>
              </w:rPr>
            </w:pPr>
            <w:r>
              <w:rPr>
                <w:rFonts w:hint="eastAsia" w:ascii="宋体" w:hAnsi="宋体" w:cs="宋体"/>
                <w:b/>
                <w:kern w:val="0"/>
                <w:sz w:val="24"/>
              </w:rPr>
              <w:t>项目类别</w:t>
            </w:r>
          </w:p>
        </w:tc>
        <w:tc>
          <w:tcPr>
            <w:tcW w:w="2795" w:type="dxa"/>
            <w:vAlign w:val="center"/>
          </w:tcPr>
          <w:p>
            <w:pPr>
              <w:widowControl/>
              <w:jc w:val="center"/>
              <w:rPr>
                <w:rFonts w:ascii="宋体" w:hAnsi="宋体" w:cs="宋体"/>
                <w:b/>
                <w:kern w:val="0"/>
                <w:sz w:val="24"/>
              </w:rPr>
            </w:pPr>
            <w:r>
              <w:rPr>
                <w:rFonts w:hint="eastAsia" w:ascii="宋体" w:hAnsi="宋体" w:cs="宋体"/>
                <w:b/>
                <w:kern w:val="0"/>
                <w:sz w:val="24"/>
              </w:rPr>
              <w:t>子项目</w:t>
            </w:r>
          </w:p>
        </w:tc>
        <w:tc>
          <w:tcPr>
            <w:tcW w:w="1417" w:type="dxa"/>
            <w:vAlign w:val="center"/>
          </w:tcPr>
          <w:p>
            <w:pPr>
              <w:widowControl/>
              <w:jc w:val="center"/>
              <w:rPr>
                <w:rFonts w:ascii="宋体" w:hAnsi="宋体" w:cs="宋体"/>
                <w:b/>
                <w:kern w:val="0"/>
                <w:sz w:val="24"/>
              </w:rPr>
            </w:pPr>
            <w:r>
              <w:rPr>
                <w:rFonts w:hint="eastAsia" w:ascii="宋体" w:hAnsi="宋体" w:cs="宋体"/>
                <w:b/>
                <w:kern w:val="0"/>
                <w:sz w:val="24"/>
              </w:rPr>
              <w:t>培训人数</w:t>
            </w:r>
          </w:p>
          <w:p>
            <w:pPr>
              <w:widowControl/>
              <w:jc w:val="center"/>
              <w:rPr>
                <w:rFonts w:ascii="宋体" w:hAnsi="宋体" w:cs="宋体"/>
                <w:b/>
                <w:kern w:val="0"/>
                <w:sz w:val="24"/>
              </w:rPr>
            </w:pPr>
            <w:r>
              <w:rPr>
                <w:rFonts w:hint="eastAsia" w:ascii="宋体" w:hAnsi="宋体" w:cs="宋体"/>
                <w:b/>
                <w:kern w:val="0"/>
                <w:sz w:val="24"/>
              </w:rPr>
              <w:t>（人）</w:t>
            </w:r>
          </w:p>
        </w:tc>
        <w:tc>
          <w:tcPr>
            <w:tcW w:w="1560" w:type="dxa"/>
            <w:vAlign w:val="center"/>
          </w:tcPr>
          <w:p>
            <w:pPr>
              <w:widowControl/>
              <w:jc w:val="center"/>
              <w:rPr>
                <w:rFonts w:ascii="宋体" w:hAnsi="宋体" w:cs="宋体"/>
                <w:b/>
                <w:kern w:val="0"/>
                <w:sz w:val="24"/>
              </w:rPr>
            </w:pPr>
            <w:r>
              <w:rPr>
                <w:rFonts w:hint="eastAsia" w:ascii="宋体" w:hAnsi="宋体" w:cs="宋体"/>
                <w:b/>
                <w:kern w:val="0"/>
                <w:sz w:val="24"/>
              </w:rPr>
              <w:t>培训经费</w:t>
            </w:r>
          </w:p>
          <w:p>
            <w:pPr>
              <w:widowControl/>
              <w:jc w:val="center"/>
              <w:rPr>
                <w:rFonts w:ascii="宋体" w:hAnsi="宋体" w:cs="宋体"/>
                <w:b/>
                <w:kern w:val="0"/>
                <w:sz w:val="24"/>
              </w:rPr>
            </w:pPr>
            <w:r>
              <w:rPr>
                <w:rFonts w:hint="eastAsia" w:ascii="宋体" w:hAnsi="宋体" w:cs="宋体"/>
                <w:b/>
                <w:kern w:val="0"/>
                <w:sz w:val="24"/>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1222" w:type="dxa"/>
            <w:vMerge w:val="restart"/>
            <w:vAlign w:val="center"/>
          </w:tcPr>
          <w:p>
            <w:pPr>
              <w:widowControl/>
              <w:jc w:val="center"/>
              <w:rPr>
                <w:rFonts w:ascii="宋体" w:hAnsi="宋体" w:cs="宋体"/>
                <w:kern w:val="0"/>
                <w:sz w:val="24"/>
              </w:rPr>
            </w:pPr>
            <w:r>
              <w:rPr>
                <w:rFonts w:hint="eastAsia" w:ascii="宋体" w:hAnsi="宋体" w:cs="宋体"/>
                <w:kern w:val="0"/>
                <w:sz w:val="24"/>
              </w:rPr>
              <w:t>01</w:t>
            </w:r>
          </w:p>
        </w:tc>
        <w:tc>
          <w:tcPr>
            <w:tcW w:w="1632" w:type="dxa"/>
            <w:vMerge w:val="restart"/>
            <w:vAlign w:val="center"/>
          </w:tcPr>
          <w:p>
            <w:pPr>
              <w:widowControl/>
              <w:jc w:val="center"/>
              <w:rPr>
                <w:rFonts w:ascii="宋体" w:hAnsi="宋体" w:cs="宋体"/>
                <w:kern w:val="0"/>
                <w:sz w:val="24"/>
              </w:rPr>
            </w:pPr>
            <w:r>
              <w:rPr>
                <w:rFonts w:hint="eastAsia" w:ascii="宋体" w:hAnsi="宋体" w:cs="宋体"/>
                <w:kern w:val="0"/>
                <w:sz w:val="24"/>
              </w:rPr>
              <w:t>培训团队研修</w:t>
            </w:r>
            <w:r>
              <w:rPr>
                <w:rFonts w:hint="eastAsia" w:ascii="宋体" w:hAnsi="宋体" w:cs="宋体"/>
                <w:kern w:val="0"/>
                <w:sz w:val="24"/>
                <w:lang w:eastAsia="zh-CN"/>
              </w:rPr>
              <w:t>项目</w:t>
            </w:r>
          </w:p>
        </w:tc>
        <w:tc>
          <w:tcPr>
            <w:tcW w:w="2795" w:type="dxa"/>
            <w:vAlign w:val="center"/>
          </w:tcPr>
          <w:p>
            <w:pPr>
              <w:widowControl/>
              <w:jc w:val="center"/>
              <w:rPr>
                <w:rFonts w:ascii="宋体" w:hAnsi="宋体" w:cs="宋体"/>
                <w:kern w:val="0"/>
                <w:sz w:val="24"/>
              </w:rPr>
            </w:pPr>
            <w:r>
              <w:rPr>
                <w:rFonts w:hint="eastAsia" w:ascii="宋体" w:hAnsi="宋体" w:cs="宋体"/>
                <w:kern w:val="0"/>
                <w:sz w:val="24"/>
              </w:rPr>
              <w:t>1</w:t>
            </w:r>
          </w:p>
        </w:tc>
        <w:tc>
          <w:tcPr>
            <w:tcW w:w="1417" w:type="dxa"/>
            <w:vAlign w:val="center"/>
          </w:tcPr>
          <w:p>
            <w:pPr>
              <w:widowControl/>
              <w:jc w:val="center"/>
              <w:rPr>
                <w:rFonts w:ascii="宋体" w:hAnsi="宋体" w:cs="宋体"/>
                <w:kern w:val="0"/>
                <w:sz w:val="24"/>
              </w:rPr>
            </w:pPr>
          </w:p>
        </w:tc>
        <w:tc>
          <w:tcPr>
            <w:tcW w:w="1560" w:type="dxa"/>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1222" w:type="dxa"/>
            <w:vMerge w:val="continue"/>
            <w:vAlign w:val="center"/>
          </w:tcPr>
          <w:p>
            <w:pPr>
              <w:widowControl/>
              <w:jc w:val="center"/>
              <w:rPr>
                <w:rFonts w:ascii="宋体" w:hAnsi="宋体" w:cs="宋体"/>
                <w:kern w:val="0"/>
                <w:sz w:val="24"/>
              </w:rPr>
            </w:pPr>
          </w:p>
        </w:tc>
        <w:tc>
          <w:tcPr>
            <w:tcW w:w="1632" w:type="dxa"/>
            <w:vMerge w:val="continue"/>
            <w:vAlign w:val="center"/>
          </w:tcPr>
          <w:p>
            <w:pPr>
              <w:widowControl/>
              <w:jc w:val="center"/>
              <w:rPr>
                <w:rFonts w:ascii="宋体" w:hAnsi="宋体" w:cs="宋体"/>
                <w:kern w:val="0"/>
                <w:sz w:val="24"/>
              </w:rPr>
            </w:pPr>
          </w:p>
        </w:tc>
        <w:tc>
          <w:tcPr>
            <w:tcW w:w="2795" w:type="dxa"/>
            <w:vAlign w:val="center"/>
          </w:tcPr>
          <w:p>
            <w:pPr>
              <w:widowControl/>
              <w:jc w:val="center"/>
              <w:rPr>
                <w:rFonts w:ascii="宋体" w:hAnsi="宋体" w:cs="宋体"/>
                <w:kern w:val="0"/>
                <w:sz w:val="24"/>
              </w:rPr>
            </w:pPr>
            <w:r>
              <w:rPr>
                <w:rFonts w:hint="eastAsia" w:ascii="宋体" w:hAnsi="宋体" w:cs="宋体"/>
                <w:kern w:val="0"/>
                <w:sz w:val="24"/>
              </w:rPr>
              <w:t>2</w:t>
            </w:r>
          </w:p>
        </w:tc>
        <w:tc>
          <w:tcPr>
            <w:tcW w:w="1417" w:type="dxa"/>
            <w:vAlign w:val="center"/>
          </w:tcPr>
          <w:p>
            <w:pPr>
              <w:widowControl/>
              <w:jc w:val="center"/>
              <w:rPr>
                <w:rFonts w:ascii="宋体" w:hAnsi="宋体" w:cs="宋体"/>
                <w:kern w:val="0"/>
                <w:sz w:val="24"/>
              </w:rPr>
            </w:pPr>
          </w:p>
        </w:tc>
        <w:tc>
          <w:tcPr>
            <w:tcW w:w="1560" w:type="dxa"/>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1222" w:type="dxa"/>
            <w:vMerge w:val="continue"/>
            <w:vAlign w:val="center"/>
          </w:tcPr>
          <w:p>
            <w:pPr>
              <w:widowControl/>
              <w:jc w:val="center"/>
              <w:rPr>
                <w:rFonts w:ascii="宋体" w:hAnsi="宋体" w:cs="宋体"/>
                <w:kern w:val="0"/>
                <w:sz w:val="24"/>
              </w:rPr>
            </w:pPr>
          </w:p>
        </w:tc>
        <w:tc>
          <w:tcPr>
            <w:tcW w:w="1632" w:type="dxa"/>
            <w:vMerge w:val="continue"/>
            <w:vAlign w:val="center"/>
          </w:tcPr>
          <w:p>
            <w:pPr>
              <w:widowControl/>
              <w:jc w:val="center"/>
              <w:rPr>
                <w:rFonts w:ascii="宋体" w:hAnsi="宋体" w:cs="宋体"/>
                <w:kern w:val="0"/>
                <w:sz w:val="24"/>
              </w:rPr>
            </w:pPr>
          </w:p>
        </w:tc>
        <w:tc>
          <w:tcPr>
            <w:tcW w:w="2795" w:type="dxa"/>
            <w:vAlign w:val="center"/>
          </w:tcPr>
          <w:p>
            <w:pPr>
              <w:widowControl/>
              <w:jc w:val="center"/>
              <w:rPr>
                <w:rFonts w:ascii="宋体" w:hAnsi="宋体" w:cs="宋体"/>
                <w:kern w:val="0"/>
                <w:sz w:val="24"/>
              </w:rPr>
            </w:pPr>
            <w:r>
              <w:rPr>
                <w:rFonts w:hint="eastAsia" w:ascii="宋体" w:hAnsi="宋体" w:cs="宋体"/>
                <w:kern w:val="0"/>
                <w:sz w:val="24"/>
              </w:rPr>
              <w:t>…</w:t>
            </w:r>
          </w:p>
        </w:tc>
        <w:tc>
          <w:tcPr>
            <w:tcW w:w="1417" w:type="dxa"/>
            <w:vAlign w:val="center"/>
          </w:tcPr>
          <w:p>
            <w:pPr>
              <w:widowControl/>
              <w:jc w:val="center"/>
              <w:rPr>
                <w:rFonts w:ascii="宋体" w:hAnsi="宋体" w:cs="宋体"/>
                <w:kern w:val="0"/>
                <w:sz w:val="24"/>
              </w:rPr>
            </w:pPr>
          </w:p>
        </w:tc>
        <w:tc>
          <w:tcPr>
            <w:tcW w:w="1560" w:type="dxa"/>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1222" w:type="dxa"/>
            <w:vMerge w:val="restart"/>
            <w:vAlign w:val="center"/>
          </w:tcPr>
          <w:p>
            <w:pPr>
              <w:widowControl/>
              <w:jc w:val="center"/>
              <w:rPr>
                <w:rFonts w:ascii="宋体" w:hAnsi="宋体" w:cs="宋体"/>
                <w:kern w:val="0"/>
                <w:sz w:val="24"/>
              </w:rPr>
            </w:pPr>
            <w:r>
              <w:rPr>
                <w:rFonts w:hint="eastAsia" w:ascii="宋体" w:hAnsi="宋体" w:cs="宋体"/>
                <w:kern w:val="0"/>
                <w:sz w:val="24"/>
              </w:rPr>
              <w:t>02</w:t>
            </w:r>
          </w:p>
        </w:tc>
        <w:tc>
          <w:tcPr>
            <w:tcW w:w="1632" w:type="dxa"/>
            <w:vMerge w:val="restart"/>
            <w:vAlign w:val="center"/>
          </w:tcPr>
          <w:p>
            <w:pPr>
              <w:widowControl/>
              <w:jc w:val="center"/>
              <w:rPr>
                <w:rFonts w:ascii="宋体" w:hAnsi="宋体" w:cs="宋体"/>
                <w:kern w:val="0"/>
                <w:sz w:val="24"/>
              </w:rPr>
            </w:pPr>
            <w:r>
              <w:rPr>
                <w:rFonts w:hint="eastAsia" w:ascii="宋体" w:hAnsi="宋体" w:cs="宋体"/>
                <w:kern w:val="0"/>
                <w:sz w:val="24"/>
              </w:rPr>
              <w:t>送教下乡培训</w:t>
            </w:r>
          </w:p>
        </w:tc>
        <w:tc>
          <w:tcPr>
            <w:tcW w:w="2795" w:type="dxa"/>
            <w:vAlign w:val="center"/>
          </w:tcPr>
          <w:p>
            <w:pPr>
              <w:widowControl/>
              <w:jc w:val="center"/>
              <w:rPr>
                <w:rFonts w:ascii="宋体" w:hAnsi="宋体" w:cs="宋体"/>
                <w:kern w:val="0"/>
                <w:sz w:val="24"/>
              </w:rPr>
            </w:pPr>
            <w:r>
              <w:rPr>
                <w:rFonts w:hint="eastAsia" w:ascii="宋体" w:hAnsi="宋体" w:cs="宋体"/>
                <w:kern w:val="0"/>
                <w:sz w:val="24"/>
              </w:rPr>
              <w:t>1</w:t>
            </w:r>
          </w:p>
        </w:tc>
        <w:tc>
          <w:tcPr>
            <w:tcW w:w="1417" w:type="dxa"/>
            <w:vAlign w:val="center"/>
          </w:tcPr>
          <w:p>
            <w:pPr>
              <w:widowControl/>
              <w:jc w:val="center"/>
              <w:rPr>
                <w:rFonts w:ascii="宋体" w:hAnsi="宋体" w:cs="宋体"/>
                <w:kern w:val="0"/>
                <w:sz w:val="24"/>
              </w:rPr>
            </w:pPr>
          </w:p>
        </w:tc>
        <w:tc>
          <w:tcPr>
            <w:tcW w:w="1560" w:type="dxa"/>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1222" w:type="dxa"/>
            <w:vMerge w:val="continue"/>
            <w:vAlign w:val="center"/>
          </w:tcPr>
          <w:p>
            <w:pPr>
              <w:widowControl/>
              <w:jc w:val="center"/>
              <w:rPr>
                <w:rFonts w:ascii="宋体" w:hAnsi="宋体" w:cs="宋体"/>
                <w:kern w:val="0"/>
                <w:sz w:val="24"/>
              </w:rPr>
            </w:pPr>
          </w:p>
        </w:tc>
        <w:tc>
          <w:tcPr>
            <w:tcW w:w="1632" w:type="dxa"/>
            <w:vMerge w:val="continue"/>
            <w:vAlign w:val="center"/>
          </w:tcPr>
          <w:p>
            <w:pPr>
              <w:widowControl/>
              <w:jc w:val="center"/>
              <w:rPr>
                <w:rFonts w:ascii="宋体" w:hAnsi="宋体" w:cs="宋体"/>
                <w:kern w:val="0"/>
                <w:sz w:val="24"/>
              </w:rPr>
            </w:pPr>
          </w:p>
        </w:tc>
        <w:tc>
          <w:tcPr>
            <w:tcW w:w="2795" w:type="dxa"/>
            <w:vAlign w:val="center"/>
          </w:tcPr>
          <w:p>
            <w:pPr>
              <w:widowControl/>
              <w:jc w:val="center"/>
              <w:rPr>
                <w:rFonts w:ascii="宋体" w:hAnsi="宋体" w:cs="宋体"/>
                <w:kern w:val="0"/>
                <w:sz w:val="24"/>
              </w:rPr>
            </w:pPr>
            <w:r>
              <w:rPr>
                <w:rFonts w:hint="eastAsia" w:ascii="宋体" w:hAnsi="宋体" w:cs="宋体"/>
                <w:kern w:val="0"/>
                <w:sz w:val="24"/>
              </w:rPr>
              <w:t>2</w:t>
            </w:r>
          </w:p>
        </w:tc>
        <w:tc>
          <w:tcPr>
            <w:tcW w:w="1417" w:type="dxa"/>
            <w:vAlign w:val="center"/>
          </w:tcPr>
          <w:p>
            <w:pPr>
              <w:widowControl/>
              <w:jc w:val="center"/>
              <w:rPr>
                <w:rFonts w:ascii="宋体" w:hAnsi="宋体" w:cs="宋体"/>
                <w:kern w:val="0"/>
                <w:sz w:val="24"/>
              </w:rPr>
            </w:pPr>
          </w:p>
        </w:tc>
        <w:tc>
          <w:tcPr>
            <w:tcW w:w="1560" w:type="dxa"/>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1222" w:type="dxa"/>
            <w:vMerge w:val="continue"/>
            <w:vAlign w:val="center"/>
          </w:tcPr>
          <w:p>
            <w:pPr>
              <w:widowControl/>
              <w:jc w:val="center"/>
              <w:rPr>
                <w:rFonts w:ascii="宋体" w:hAnsi="宋体" w:cs="宋体"/>
                <w:kern w:val="0"/>
                <w:sz w:val="24"/>
              </w:rPr>
            </w:pPr>
          </w:p>
        </w:tc>
        <w:tc>
          <w:tcPr>
            <w:tcW w:w="1632" w:type="dxa"/>
            <w:vMerge w:val="continue"/>
            <w:vAlign w:val="center"/>
          </w:tcPr>
          <w:p>
            <w:pPr>
              <w:widowControl/>
              <w:jc w:val="center"/>
              <w:rPr>
                <w:rFonts w:ascii="宋体" w:hAnsi="宋体" w:cs="宋体"/>
                <w:kern w:val="0"/>
                <w:sz w:val="24"/>
              </w:rPr>
            </w:pPr>
          </w:p>
        </w:tc>
        <w:tc>
          <w:tcPr>
            <w:tcW w:w="2795" w:type="dxa"/>
            <w:vAlign w:val="center"/>
          </w:tcPr>
          <w:p>
            <w:pPr>
              <w:widowControl/>
              <w:jc w:val="center"/>
              <w:rPr>
                <w:rFonts w:ascii="宋体" w:hAnsi="宋体" w:cs="宋体"/>
                <w:kern w:val="0"/>
                <w:sz w:val="24"/>
              </w:rPr>
            </w:pPr>
            <w:r>
              <w:rPr>
                <w:rFonts w:hint="eastAsia" w:ascii="宋体" w:hAnsi="宋体" w:cs="宋体"/>
                <w:kern w:val="0"/>
                <w:sz w:val="24"/>
              </w:rPr>
              <w:t>…</w:t>
            </w:r>
          </w:p>
        </w:tc>
        <w:tc>
          <w:tcPr>
            <w:tcW w:w="1417" w:type="dxa"/>
            <w:vAlign w:val="center"/>
          </w:tcPr>
          <w:p>
            <w:pPr>
              <w:widowControl/>
              <w:jc w:val="center"/>
              <w:rPr>
                <w:rFonts w:ascii="宋体" w:hAnsi="宋体" w:cs="宋体"/>
                <w:kern w:val="0"/>
                <w:sz w:val="24"/>
              </w:rPr>
            </w:pPr>
          </w:p>
        </w:tc>
        <w:tc>
          <w:tcPr>
            <w:tcW w:w="1560" w:type="dxa"/>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1222" w:type="dxa"/>
            <w:vMerge w:val="restart"/>
            <w:vAlign w:val="center"/>
          </w:tcPr>
          <w:p>
            <w:pPr>
              <w:widowControl/>
              <w:jc w:val="center"/>
              <w:rPr>
                <w:rFonts w:ascii="宋体" w:hAnsi="宋体" w:cs="宋体"/>
                <w:kern w:val="0"/>
                <w:sz w:val="24"/>
              </w:rPr>
            </w:pPr>
            <w:r>
              <w:rPr>
                <w:rFonts w:hint="eastAsia" w:ascii="宋体" w:hAnsi="宋体" w:cs="宋体"/>
                <w:kern w:val="0"/>
                <w:sz w:val="24"/>
              </w:rPr>
              <w:t>03</w:t>
            </w:r>
          </w:p>
        </w:tc>
        <w:tc>
          <w:tcPr>
            <w:tcW w:w="1632" w:type="dxa"/>
            <w:vMerge w:val="restart"/>
            <w:vAlign w:val="center"/>
          </w:tcPr>
          <w:p>
            <w:pPr>
              <w:widowControl/>
              <w:jc w:val="center"/>
              <w:rPr>
                <w:rFonts w:ascii="宋体" w:hAnsi="宋体" w:cs="宋体"/>
                <w:kern w:val="0"/>
                <w:sz w:val="24"/>
              </w:rPr>
            </w:pPr>
            <w:r>
              <w:rPr>
                <w:rFonts w:hint="eastAsia" w:ascii="宋体" w:hAnsi="宋体" w:cs="宋体"/>
                <w:kern w:val="0"/>
                <w:sz w:val="24"/>
              </w:rPr>
              <w:t>乡村教师网络研修</w:t>
            </w:r>
          </w:p>
        </w:tc>
        <w:tc>
          <w:tcPr>
            <w:tcW w:w="2795" w:type="dxa"/>
            <w:vAlign w:val="center"/>
          </w:tcPr>
          <w:p>
            <w:pPr>
              <w:widowControl/>
              <w:jc w:val="center"/>
              <w:rPr>
                <w:rFonts w:ascii="宋体" w:hAnsi="宋体" w:cs="宋体"/>
                <w:kern w:val="0"/>
                <w:sz w:val="24"/>
              </w:rPr>
            </w:pPr>
            <w:r>
              <w:rPr>
                <w:rFonts w:hint="eastAsia" w:ascii="宋体" w:hAnsi="宋体" w:cs="宋体"/>
                <w:kern w:val="0"/>
                <w:sz w:val="24"/>
              </w:rPr>
              <w:t>1</w:t>
            </w:r>
          </w:p>
        </w:tc>
        <w:tc>
          <w:tcPr>
            <w:tcW w:w="1417" w:type="dxa"/>
            <w:vAlign w:val="center"/>
          </w:tcPr>
          <w:p>
            <w:pPr>
              <w:widowControl/>
              <w:jc w:val="center"/>
              <w:rPr>
                <w:rFonts w:ascii="宋体" w:hAnsi="宋体" w:cs="宋体"/>
                <w:kern w:val="0"/>
                <w:sz w:val="24"/>
              </w:rPr>
            </w:pPr>
          </w:p>
        </w:tc>
        <w:tc>
          <w:tcPr>
            <w:tcW w:w="1560" w:type="dxa"/>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1222" w:type="dxa"/>
            <w:vMerge w:val="continue"/>
          </w:tcPr>
          <w:p>
            <w:pPr>
              <w:widowControl/>
              <w:jc w:val="center"/>
              <w:rPr>
                <w:rFonts w:ascii="宋体" w:hAnsi="宋体" w:cs="宋体"/>
                <w:kern w:val="0"/>
                <w:sz w:val="24"/>
              </w:rPr>
            </w:pPr>
          </w:p>
        </w:tc>
        <w:tc>
          <w:tcPr>
            <w:tcW w:w="1632" w:type="dxa"/>
            <w:vMerge w:val="continue"/>
            <w:vAlign w:val="center"/>
          </w:tcPr>
          <w:p>
            <w:pPr>
              <w:widowControl/>
              <w:jc w:val="center"/>
              <w:rPr>
                <w:rFonts w:ascii="宋体" w:hAnsi="宋体" w:cs="宋体"/>
                <w:kern w:val="0"/>
                <w:sz w:val="24"/>
              </w:rPr>
            </w:pPr>
          </w:p>
        </w:tc>
        <w:tc>
          <w:tcPr>
            <w:tcW w:w="2795" w:type="dxa"/>
            <w:vAlign w:val="center"/>
          </w:tcPr>
          <w:p>
            <w:pPr>
              <w:widowControl/>
              <w:jc w:val="center"/>
              <w:rPr>
                <w:rFonts w:ascii="宋体" w:hAnsi="宋体" w:cs="宋体"/>
                <w:kern w:val="0"/>
                <w:sz w:val="24"/>
              </w:rPr>
            </w:pPr>
            <w:r>
              <w:rPr>
                <w:rFonts w:hint="eastAsia" w:ascii="宋体" w:hAnsi="宋体" w:cs="宋体"/>
                <w:kern w:val="0"/>
                <w:sz w:val="24"/>
              </w:rPr>
              <w:t>2</w:t>
            </w:r>
          </w:p>
        </w:tc>
        <w:tc>
          <w:tcPr>
            <w:tcW w:w="1417" w:type="dxa"/>
            <w:vAlign w:val="center"/>
          </w:tcPr>
          <w:p>
            <w:pPr>
              <w:widowControl/>
              <w:jc w:val="center"/>
              <w:rPr>
                <w:rFonts w:ascii="宋体" w:hAnsi="宋体" w:cs="宋体"/>
                <w:kern w:val="0"/>
                <w:sz w:val="24"/>
              </w:rPr>
            </w:pPr>
          </w:p>
        </w:tc>
        <w:tc>
          <w:tcPr>
            <w:tcW w:w="1560" w:type="dxa"/>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1222" w:type="dxa"/>
            <w:vMerge w:val="continue"/>
          </w:tcPr>
          <w:p>
            <w:pPr>
              <w:widowControl/>
              <w:jc w:val="center"/>
              <w:rPr>
                <w:rFonts w:ascii="宋体" w:hAnsi="宋体" w:cs="宋体"/>
                <w:kern w:val="0"/>
                <w:sz w:val="24"/>
              </w:rPr>
            </w:pPr>
          </w:p>
        </w:tc>
        <w:tc>
          <w:tcPr>
            <w:tcW w:w="1632" w:type="dxa"/>
            <w:vMerge w:val="continue"/>
            <w:vAlign w:val="center"/>
          </w:tcPr>
          <w:p>
            <w:pPr>
              <w:widowControl/>
              <w:jc w:val="center"/>
              <w:rPr>
                <w:rFonts w:ascii="宋体" w:hAnsi="宋体" w:cs="宋体"/>
                <w:kern w:val="0"/>
                <w:sz w:val="24"/>
              </w:rPr>
            </w:pPr>
          </w:p>
        </w:tc>
        <w:tc>
          <w:tcPr>
            <w:tcW w:w="2795" w:type="dxa"/>
            <w:vAlign w:val="center"/>
          </w:tcPr>
          <w:p>
            <w:pPr>
              <w:widowControl/>
              <w:jc w:val="center"/>
              <w:rPr>
                <w:rFonts w:ascii="宋体" w:hAnsi="宋体" w:cs="宋体"/>
                <w:kern w:val="0"/>
                <w:sz w:val="24"/>
              </w:rPr>
            </w:pPr>
            <w:r>
              <w:rPr>
                <w:rFonts w:hint="eastAsia" w:ascii="宋体" w:hAnsi="宋体" w:cs="宋体"/>
                <w:kern w:val="0"/>
                <w:sz w:val="24"/>
              </w:rPr>
              <w:t>…</w:t>
            </w:r>
          </w:p>
        </w:tc>
        <w:tc>
          <w:tcPr>
            <w:tcW w:w="1417" w:type="dxa"/>
            <w:vAlign w:val="center"/>
          </w:tcPr>
          <w:p>
            <w:pPr>
              <w:widowControl/>
              <w:jc w:val="center"/>
              <w:rPr>
                <w:rFonts w:ascii="宋体" w:hAnsi="宋体" w:cs="宋体"/>
                <w:kern w:val="0"/>
                <w:sz w:val="24"/>
              </w:rPr>
            </w:pPr>
          </w:p>
        </w:tc>
        <w:tc>
          <w:tcPr>
            <w:tcW w:w="1560" w:type="dxa"/>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1222" w:type="dxa"/>
            <w:vMerge w:val="restart"/>
            <w:vAlign w:val="center"/>
          </w:tcPr>
          <w:p>
            <w:pPr>
              <w:widowControl/>
              <w:jc w:val="center"/>
              <w:rPr>
                <w:rFonts w:ascii="宋体" w:hAnsi="宋体" w:cs="宋体"/>
                <w:kern w:val="0"/>
                <w:sz w:val="24"/>
              </w:rPr>
            </w:pPr>
            <w:r>
              <w:rPr>
                <w:rFonts w:hint="eastAsia" w:ascii="宋体" w:hAnsi="宋体" w:cs="宋体"/>
                <w:kern w:val="0"/>
                <w:sz w:val="24"/>
              </w:rPr>
              <w:t>04</w:t>
            </w:r>
          </w:p>
        </w:tc>
        <w:tc>
          <w:tcPr>
            <w:tcW w:w="1632" w:type="dxa"/>
            <w:vMerge w:val="restart"/>
            <w:vAlign w:val="center"/>
          </w:tcPr>
          <w:p>
            <w:pPr>
              <w:widowControl/>
              <w:jc w:val="center"/>
              <w:rPr>
                <w:rFonts w:ascii="宋体" w:hAnsi="宋体" w:cs="宋体"/>
                <w:kern w:val="0"/>
                <w:sz w:val="24"/>
              </w:rPr>
            </w:pPr>
            <w:r>
              <w:rPr>
                <w:rFonts w:hint="eastAsia" w:ascii="宋体" w:hAnsi="宋体" w:cs="宋体"/>
                <w:kern w:val="0"/>
                <w:sz w:val="24"/>
              </w:rPr>
              <w:t>乡村教师访名校培训</w:t>
            </w:r>
          </w:p>
        </w:tc>
        <w:tc>
          <w:tcPr>
            <w:tcW w:w="2795" w:type="dxa"/>
            <w:vAlign w:val="center"/>
          </w:tcPr>
          <w:p>
            <w:pPr>
              <w:widowControl/>
              <w:jc w:val="center"/>
              <w:rPr>
                <w:rFonts w:ascii="宋体" w:hAnsi="宋体" w:cs="宋体"/>
                <w:kern w:val="0"/>
                <w:sz w:val="24"/>
              </w:rPr>
            </w:pPr>
            <w:r>
              <w:rPr>
                <w:rFonts w:hint="eastAsia" w:ascii="宋体" w:hAnsi="宋体" w:cs="宋体"/>
                <w:kern w:val="0"/>
                <w:sz w:val="24"/>
              </w:rPr>
              <w:t>1</w:t>
            </w:r>
          </w:p>
        </w:tc>
        <w:tc>
          <w:tcPr>
            <w:tcW w:w="1417" w:type="dxa"/>
            <w:vAlign w:val="center"/>
          </w:tcPr>
          <w:p>
            <w:pPr>
              <w:widowControl/>
              <w:jc w:val="center"/>
              <w:rPr>
                <w:rFonts w:ascii="宋体" w:hAnsi="宋体" w:cs="宋体"/>
                <w:kern w:val="0"/>
                <w:sz w:val="24"/>
              </w:rPr>
            </w:pPr>
          </w:p>
        </w:tc>
        <w:tc>
          <w:tcPr>
            <w:tcW w:w="1560" w:type="dxa"/>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1222" w:type="dxa"/>
            <w:vMerge w:val="continue"/>
          </w:tcPr>
          <w:p>
            <w:pPr>
              <w:widowControl/>
              <w:jc w:val="center"/>
              <w:rPr>
                <w:rFonts w:ascii="宋体" w:hAnsi="宋体" w:cs="宋体"/>
                <w:kern w:val="0"/>
                <w:sz w:val="24"/>
              </w:rPr>
            </w:pPr>
          </w:p>
        </w:tc>
        <w:tc>
          <w:tcPr>
            <w:tcW w:w="1632" w:type="dxa"/>
            <w:vMerge w:val="continue"/>
            <w:vAlign w:val="center"/>
          </w:tcPr>
          <w:p>
            <w:pPr>
              <w:widowControl/>
              <w:jc w:val="center"/>
              <w:rPr>
                <w:rFonts w:ascii="宋体" w:hAnsi="宋体" w:cs="宋体"/>
                <w:kern w:val="0"/>
                <w:sz w:val="24"/>
              </w:rPr>
            </w:pPr>
          </w:p>
        </w:tc>
        <w:tc>
          <w:tcPr>
            <w:tcW w:w="2795" w:type="dxa"/>
            <w:vAlign w:val="center"/>
          </w:tcPr>
          <w:p>
            <w:pPr>
              <w:widowControl/>
              <w:jc w:val="center"/>
              <w:rPr>
                <w:rFonts w:ascii="宋体" w:hAnsi="宋体" w:cs="宋体"/>
                <w:kern w:val="0"/>
                <w:sz w:val="24"/>
              </w:rPr>
            </w:pPr>
            <w:r>
              <w:rPr>
                <w:rFonts w:hint="eastAsia" w:ascii="宋体" w:hAnsi="宋体" w:cs="宋体"/>
                <w:kern w:val="0"/>
                <w:sz w:val="24"/>
              </w:rPr>
              <w:t>2</w:t>
            </w:r>
          </w:p>
        </w:tc>
        <w:tc>
          <w:tcPr>
            <w:tcW w:w="1417" w:type="dxa"/>
            <w:vAlign w:val="center"/>
          </w:tcPr>
          <w:p>
            <w:pPr>
              <w:widowControl/>
              <w:jc w:val="center"/>
              <w:rPr>
                <w:rFonts w:ascii="宋体" w:hAnsi="宋体" w:cs="宋体"/>
                <w:kern w:val="0"/>
                <w:sz w:val="24"/>
              </w:rPr>
            </w:pPr>
          </w:p>
        </w:tc>
        <w:tc>
          <w:tcPr>
            <w:tcW w:w="1560" w:type="dxa"/>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1222" w:type="dxa"/>
            <w:vMerge w:val="continue"/>
          </w:tcPr>
          <w:p>
            <w:pPr>
              <w:widowControl/>
              <w:jc w:val="center"/>
              <w:rPr>
                <w:rFonts w:ascii="宋体" w:hAnsi="宋体" w:cs="宋体"/>
                <w:kern w:val="0"/>
                <w:sz w:val="24"/>
              </w:rPr>
            </w:pPr>
          </w:p>
        </w:tc>
        <w:tc>
          <w:tcPr>
            <w:tcW w:w="1632" w:type="dxa"/>
            <w:vMerge w:val="continue"/>
            <w:vAlign w:val="center"/>
          </w:tcPr>
          <w:p>
            <w:pPr>
              <w:widowControl/>
              <w:jc w:val="center"/>
              <w:rPr>
                <w:rFonts w:ascii="宋体" w:hAnsi="宋体" w:cs="宋体"/>
                <w:kern w:val="0"/>
                <w:sz w:val="24"/>
              </w:rPr>
            </w:pPr>
          </w:p>
        </w:tc>
        <w:tc>
          <w:tcPr>
            <w:tcW w:w="2795" w:type="dxa"/>
            <w:vAlign w:val="center"/>
          </w:tcPr>
          <w:p>
            <w:pPr>
              <w:widowControl/>
              <w:jc w:val="center"/>
              <w:rPr>
                <w:rFonts w:ascii="宋体" w:hAnsi="宋体" w:cs="宋体"/>
                <w:kern w:val="0"/>
                <w:sz w:val="24"/>
              </w:rPr>
            </w:pPr>
            <w:r>
              <w:rPr>
                <w:rFonts w:hint="eastAsia" w:ascii="宋体" w:hAnsi="宋体" w:cs="宋体"/>
                <w:kern w:val="0"/>
                <w:sz w:val="24"/>
              </w:rPr>
              <w:t>…</w:t>
            </w:r>
          </w:p>
        </w:tc>
        <w:tc>
          <w:tcPr>
            <w:tcW w:w="1417" w:type="dxa"/>
            <w:vAlign w:val="center"/>
          </w:tcPr>
          <w:p>
            <w:pPr>
              <w:widowControl/>
              <w:jc w:val="center"/>
              <w:rPr>
                <w:rFonts w:ascii="宋体" w:hAnsi="宋体" w:cs="宋体"/>
                <w:kern w:val="0"/>
                <w:sz w:val="24"/>
              </w:rPr>
            </w:pPr>
          </w:p>
        </w:tc>
        <w:tc>
          <w:tcPr>
            <w:tcW w:w="1560" w:type="dxa"/>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1222" w:type="dxa"/>
            <w:vMerge w:val="restart"/>
            <w:vAlign w:val="center"/>
          </w:tcPr>
          <w:p>
            <w:pPr>
              <w:widowControl/>
              <w:jc w:val="center"/>
              <w:rPr>
                <w:rFonts w:ascii="宋体" w:hAnsi="宋体" w:cs="宋体"/>
                <w:kern w:val="0"/>
                <w:sz w:val="24"/>
              </w:rPr>
            </w:pPr>
            <w:r>
              <w:rPr>
                <w:rFonts w:hint="eastAsia" w:ascii="宋体" w:hAnsi="宋体" w:cs="宋体"/>
                <w:kern w:val="0"/>
                <w:sz w:val="24"/>
              </w:rPr>
              <w:t>05</w:t>
            </w:r>
          </w:p>
        </w:tc>
        <w:tc>
          <w:tcPr>
            <w:tcW w:w="1632" w:type="dxa"/>
            <w:vMerge w:val="restart"/>
            <w:vAlign w:val="center"/>
          </w:tcPr>
          <w:p>
            <w:pPr>
              <w:widowControl/>
              <w:jc w:val="center"/>
              <w:rPr>
                <w:rFonts w:ascii="宋体" w:hAnsi="宋体" w:cs="宋体"/>
                <w:kern w:val="0"/>
                <w:sz w:val="24"/>
              </w:rPr>
            </w:pPr>
            <w:r>
              <w:rPr>
                <w:rFonts w:ascii="宋体" w:hAnsi="宋体" w:cs="宋体"/>
                <w:kern w:val="0"/>
                <w:sz w:val="24"/>
              </w:rPr>
              <w:t>乡村园长培训</w:t>
            </w:r>
          </w:p>
        </w:tc>
        <w:tc>
          <w:tcPr>
            <w:tcW w:w="2795" w:type="dxa"/>
            <w:vAlign w:val="center"/>
          </w:tcPr>
          <w:p>
            <w:pPr>
              <w:widowControl/>
              <w:jc w:val="center"/>
              <w:rPr>
                <w:rFonts w:ascii="宋体" w:hAnsi="宋体" w:cs="宋体"/>
                <w:kern w:val="0"/>
                <w:sz w:val="24"/>
              </w:rPr>
            </w:pPr>
            <w:r>
              <w:rPr>
                <w:rFonts w:hint="eastAsia" w:ascii="宋体" w:hAnsi="宋体" w:cs="宋体"/>
                <w:kern w:val="0"/>
                <w:sz w:val="24"/>
              </w:rPr>
              <w:t>1</w:t>
            </w:r>
          </w:p>
        </w:tc>
        <w:tc>
          <w:tcPr>
            <w:tcW w:w="1417" w:type="dxa"/>
            <w:vAlign w:val="center"/>
          </w:tcPr>
          <w:p>
            <w:pPr>
              <w:widowControl/>
              <w:jc w:val="center"/>
              <w:rPr>
                <w:rFonts w:ascii="宋体" w:hAnsi="宋体" w:cs="宋体"/>
                <w:kern w:val="0"/>
                <w:sz w:val="24"/>
              </w:rPr>
            </w:pPr>
          </w:p>
        </w:tc>
        <w:tc>
          <w:tcPr>
            <w:tcW w:w="1560" w:type="dxa"/>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1222" w:type="dxa"/>
            <w:vMerge w:val="continue"/>
          </w:tcPr>
          <w:p>
            <w:pPr>
              <w:widowControl/>
              <w:jc w:val="center"/>
              <w:rPr>
                <w:rFonts w:ascii="宋体" w:hAnsi="宋体" w:cs="宋体"/>
                <w:kern w:val="0"/>
                <w:sz w:val="24"/>
              </w:rPr>
            </w:pPr>
          </w:p>
        </w:tc>
        <w:tc>
          <w:tcPr>
            <w:tcW w:w="1632" w:type="dxa"/>
            <w:vMerge w:val="continue"/>
            <w:vAlign w:val="center"/>
          </w:tcPr>
          <w:p>
            <w:pPr>
              <w:widowControl/>
              <w:jc w:val="center"/>
              <w:rPr>
                <w:rFonts w:ascii="宋体" w:hAnsi="宋体" w:cs="宋体"/>
                <w:kern w:val="0"/>
                <w:sz w:val="24"/>
              </w:rPr>
            </w:pPr>
          </w:p>
        </w:tc>
        <w:tc>
          <w:tcPr>
            <w:tcW w:w="2795" w:type="dxa"/>
            <w:vAlign w:val="center"/>
          </w:tcPr>
          <w:p>
            <w:pPr>
              <w:widowControl/>
              <w:jc w:val="center"/>
              <w:rPr>
                <w:rFonts w:ascii="宋体" w:hAnsi="宋体" w:cs="宋体"/>
                <w:kern w:val="0"/>
                <w:sz w:val="24"/>
              </w:rPr>
            </w:pPr>
            <w:r>
              <w:rPr>
                <w:rFonts w:hint="eastAsia" w:ascii="宋体" w:hAnsi="宋体" w:cs="宋体"/>
                <w:kern w:val="0"/>
                <w:sz w:val="24"/>
              </w:rPr>
              <w:t>2</w:t>
            </w:r>
          </w:p>
        </w:tc>
        <w:tc>
          <w:tcPr>
            <w:tcW w:w="1417" w:type="dxa"/>
            <w:vAlign w:val="center"/>
          </w:tcPr>
          <w:p>
            <w:pPr>
              <w:widowControl/>
              <w:jc w:val="center"/>
              <w:rPr>
                <w:rFonts w:ascii="宋体" w:hAnsi="宋体" w:cs="宋体"/>
                <w:kern w:val="0"/>
                <w:sz w:val="24"/>
              </w:rPr>
            </w:pPr>
          </w:p>
        </w:tc>
        <w:tc>
          <w:tcPr>
            <w:tcW w:w="1560" w:type="dxa"/>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1222" w:type="dxa"/>
            <w:vMerge w:val="continue"/>
          </w:tcPr>
          <w:p>
            <w:pPr>
              <w:widowControl/>
              <w:jc w:val="center"/>
              <w:rPr>
                <w:rFonts w:ascii="宋体" w:hAnsi="宋体" w:cs="宋体"/>
                <w:kern w:val="0"/>
                <w:sz w:val="24"/>
              </w:rPr>
            </w:pPr>
          </w:p>
        </w:tc>
        <w:tc>
          <w:tcPr>
            <w:tcW w:w="1632" w:type="dxa"/>
            <w:vMerge w:val="continue"/>
            <w:vAlign w:val="center"/>
          </w:tcPr>
          <w:p>
            <w:pPr>
              <w:widowControl/>
              <w:jc w:val="center"/>
              <w:rPr>
                <w:rFonts w:ascii="宋体" w:hAnsi="宋体" w:cs="宋体"/>
                <w:kern w:val="0"/>
                <w:sz w:val="24"/>
              </w:rPr>
            </w:pPr>
          </w:p>
        </w:tc>
        <w:tc>
          <w:tcPr>
            <w:tcW w:w="2795" w:type="dxa"/>
            <w:vAlign w:val="center"/>
          </w:tcPr>
          <w:p>
            <w:pPr>
              <w:widowControl/>
              <w:jc w:val="center"/>
              <w:rPr>
                <w:rFonts w:ascii="宋体" w:hAnsi="宋体" w:cs="宋体"/>
                <w:kern w:val="0"/>
                <w:sz w:val="24"/>
              </w:rPr>
            </w:pPr>
            <w:r>
              <w:rPr>
                <w:rFonts w:hint="eastAsia" w:ascii="宋体" w:hAnsi="宋体" w:cs="宋体"/>
                <w:kern w:val="0"/>
                <w:sz w:val="24"/>
              </w:rPr>
              <w:t>…</w:t>
            </w:r>
          </w:p>
        </w:tc>
        <w:tc>
          <w:tcPr>
            <w:tcW w:w="1417" w:type="dxa"/>
            <w:vAlign w:val="center"/>
          </w:tcPr>
          <w:p>
            <w:pPr>
              <w:widowControl/>
              <w:jc w:val="center"/>
              <w:rPr>
                <w:rFonts w:ascii="宋体" w:hAnsi="宋体" w:cs="宋体"/>
                <w:kern w:val="0"/>
                <w:sz w:val="24"/>
              </w:rPr>
            </w:pPr>
          </w:p>
        </w:tc>
        <w:tc>
          <w:tcPr>
            <w:tcW w:w="1560" w:type="dxa"/>
            <w:vAlign w:val="center"/>
          </w:tcPr>
          <w:p>
            <w:pPr>
              <w:widowControl/>
              <w:jc w:val="center"/>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atLeast"/>
          <w:jc w:val="center"/>
        </w:trPr>
        <w:tc>
          <w:tcPr>
            <w:tcW w:w="5649" w:type="dxa"/>
            <w:gridSpan w:val="3"/>
            <w:vAlign w:val="center"/>
          </w:tcPr>
          <w:p>
            <w:pPr>
              <w:jc w:val="center"/>
              <w:rPr>
                <w:rFonts w:ascii="宋体" w:hAnsi="宋体" w:cs="宋体"/>
                <w:kern w:val="0"/>
                <w:sz w:val="24"/>
              </w:rPr>
            </w:pPr>
            <w:r>
              <w:rPr>
                <w:rFonts w:hint="eastAsia" w:ascii="宋体" w:hAnsi="宋体" w:cs="宋体"/>
                <w:kern w:val="0"/>
                <w:sz w:val="24"/>
              </w:rPr>
              <w:t>合 计</w:t>
            </w:r>
          </w:p>
        </w:tc>
        <w:tc>
          <w:tcPr>
            <w:tcW w:w="1417" w:type="dxa"/>
            <w:vAlign w:val="center"/>
          </w:tcPr>
          <w:p>
            <w:pPr>
              <w:jc w:val="center"/>
              <w:rPr>
                <w:rFonts w:ascii="宋体" w:hAnsi="宋体" w:cs="宋体"/>
                <w:kern w:val="0"/>
                <w:sz w:val="24"/>
              </w:rPr>
            </w:pPr>
          </w:p>
        </w:tc>
        <w:tc>
          <w:tcPr>
            <w:tcW w:w="1560" w:type="dxa"/>
            <w:vAlign w:val="center"/>
          </w:tcPr>
          <w:p>
            <w:pPr>
              <w:widowControl/>
              <w:jc w:val="center"/>
              <w:rPr>
                <w:rFonts w:ascii="宋体" w:hAnsi="宋体" w:cs="宋体"/>
                <w:kern w:val="0"/>
                <w:sz w:val="24"/>
              </w:rPr>
            </w:pPr>
          </w:p>
        </w:tc>
      </w:tr>
    </w:tbl>
    <w:p>
      <w:pPr>
        <w:spacing w:line="520" w:lineRule="exact"/>
        <w:rPr>
          <w:rFonts w:hint="eastAsia" w:ascii="仿宋_GB2312" w:eastAsia="仿宋_GB2312"/>
          <w:b/>
          <w:sz w:val="30"/>
          <w:szCs w:val="30"/>
        </w:rPr>
      </w:pPr>
      <w:r>
        <w:rPr>
          <w:rFonts w:hint="eastAsia" w:ascii="仿宋_GB2312" w:eastAsia="仿宋_GB2312"/>
          <w:b/>
          <w:sz w:val="30"/>
          <w:szCs w:val="30"/>
        </w:rPr>
        <w:t>备  注：</w:t>
      </w:r>
      <w:r>
        <w:rPr>
          <w:rFonts w:ascii="仿宋_GB2312" w:eastAsia="仿宋_GB2312"/>
          <w:b/>
          <w:sz w:val="30"/>
          <w:szCs w:val="30"/>
        </w:rPr>
        <w:t>未承担项目类别填写时可自行删除。</w:t>
      </w:r>
    </w:p>
    <w:p/>
    <w:p>
      <w:pPr>
        <w:spacing w:line="460" w:lineRule="exact"/>
        <w:rPr>
          <w:rFonts w:hint="eastAsia" w:ascii="仿宋_GB2312" w:eastAsia="仿宋_GB2312"/>
          <w:sz w:val="24"/>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decorative"/>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方正小标宋简体">
    <w:panose1 w:val="03000509000000000000"/>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6450CE"/>
    <w:multiLevelType w:val="multilevel"/>
    <w:tmpl w:val="156450CE"/>
    <w:lvl w:ilvl="0" w:tentative="0">
      <w:start w:val="1"/>
      <w:numFmt w:val="bullet"/>
      <w:lvlText w:val=""/>
      <w:lvlJc w:val="left"/>
      <w:pPr>
        <w:tabs>
          <w:tab w:val="left" w:pos="420"/>
        </w:tabs>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
    <w:nsid w:val="7830175C"/>
    <w:multiLevelType w:val="multilevel"/>
    <w:tmpl w:val="7830175C"/>
    <w:lvl w:ilvl="0" w:tentative="0">
      <w:start w:val="1"/>
      <w:numFmt w:val="decimal"/>
      <w:lvlText w:val="%1."/>
      <w:lvlJc w:val="left"/>
      <w:pPr>
        <w:ind w:left="480" w:hanging="360"/>
      </w:pPr>
      <w:rPr>
        <w:rFonts w:hint="eastAsia"/>
        <w:b w:val="0"/>
      </w:rPr>
    </w:lvl>
    <w:lvl w:ilvl="1" w:tentative="0">
      <w:start w:val="1"/>
      <w:numFmt w:val="lowerLetter"/>
      <w:lvlText w:val="%2)"/>
      <w:lvlJc w:val="left"/>
      <w:pPr>
        <w:ind w:left="960" w:hanging="420"/>
      </w:pPr>
    </w:lvl>
    <w:lvl w:ilvl="2" w:tentative="0">
      <w:start w:val="1"/>
      <w:numFmt w:val="lowerRoman"/>
      <w:lvlText w:val="%3."/>
      <w:lvlJc w:val="right"/>
      <w:pPr>
        <w:ind w:left="1380" w:hanging="420"/>
      </w:pPr>
    </w:lvl>
    <w:lvl w:ilvl="3" w:tentative="0">
      <w:start w:val="1"/>
      <w:numFmt w:val="decimal"/>
      <w:lvlText w:val="%4."/>
      <w:lvlJc w:val="left"/>
      <w:pPr>
        <w:ind w:left="1800" w:hanging="420"/>
      </w:pPr>
    </w:lvl>
    <w:lvl w:ilvl="4" w:tentative="0">
      <w:start w:val="1"/>
      <w:numFmt w:val="lowerLetter"/>
      <w:lvlText w:val="%5)"/>
      <w:lvlJc w:val="left"/>
      <w:pPr>
        <w:ind w:left="2220" w:hanging="420"/>
      </w:pPr>
    </w:lvl>
    <w:lvl w:ilvl="5" w:tentative="0">
      <w:start w:val="1"/>
      <w:numFmt w:val="lowerRoman"/>
      <w:lvlText w:val="%6."/>
      <w:lvlJc w:val="right"/>
      <w:pPr>
        <w:ind w:left="2640" w:hanging="420"/>
      </w:pPr>
    </w:lvl>
    <w:lvl w:ilvl="6" w:tentative="0">
      <w:start w:val="1"/>
      <w:numFmt w:val="decimal"/>
      <w:lvlText w:val="%7."/>
      <w:lvlJc w:val="left"/>
      <w:pPr>
        <w:ind w:left="3060" w:hanging="420"/>
      </w:pPr>
    </w:lvl>
    <w:lvl w:ilvl="7" w:tentative="0">
      <w:start w:val="1"/>
      <w:numFmt w:val="lowerLetter"/>
      <w:lvlText w:val="%8)"/>
      <w:lvlJc w:val="left"/>
      <w:pPr>
        <w:ind w:left="3480" w:hanging="420"/>
      </w:pPr>
    </w:lvl>
    <w:lvl w:ilvl="8" w:tentative="0">
      <w:start w:val="1"/>
      <w:numFmt w:val="lowerRoman"/>
      <w:lvlText w:val="%9."/>
      <w:lvlJc w:val="right"/>
      <w:pPr>
        <w:ind w:left="390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9"/>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315E"/>
    <w:rsid w:val="0008315E"/>
    <w:rsid w:val="00087181"/>
    <w:rsid w:val="00162E59"/>
    <w:rsid w:val="0018288A"/>
    <w:rsid w:val="00357958"/>
    <w:rsid w:val="00362287"/>
    <w:rsid w:val="003F1822"/>
    <w:rsid w:val="00544CE8"/>
    <w:rsid w:val="005859A7"/>
    <w:rsid w:val="00625DCA"/>
    <w:rsid w:val="006445F4"/>
    <w:rsid w:val="0064700E"/>
    <w:rsid w:val="006A7371"/>
    <w:rsid w:val="00725C73"/>
    <w:rsid w:val="00737D70"/>
    <w:rsid w:val="00752287"/>
    <w:rsid w:val="008160F4"/>
    <w:rsid w:val="00820F54"/>
    <w:rsid w:val="009C46BC"/>
    <w:rsid w:val="00AB7BB3"/>
    <w:rsid w:val="00BA215F"/>
    <w:rsid w:val="00C52533"/>
    <w:rsid w:val="00D03275"/>
    <w:rsid w:val="00ED0CBA"/>
    <w:rsid w:val="154C20FD"/>
    <w:rsid w:val="4CE974FE"/>
    <w:rsid w:val="672B7430"/>
    <w:rsid w:val="7649592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unhideWhenUsed/>
    <w:uiPriority w:val="1"/>
  </w:style>
  <w:style w:type="table" w:default="1" w:styleId="6">
    <w:name w:val="Normal Table"/>
    <w:unhideWhenUsed/>
    <w:uiPriority w:val="99"/>
    <w:tblPr>
      <w:tblLayout w:type="fixed"/>
      <w:tblCellMar>
        <w:top w:w="0" w:type="dxa"/>
        <w:left w:w="108" w:type="dxa"/>
        <w:bottom w:w="0" w:type="dxa"/>
        <w:right w:w="108" w:type="dxa"/>
      </w:tblCellMar>
    </w:tblPr>
  </w:style>
  <w:style w:type="paragraph" w:styleId="2">
    <w:name w:val="Balloon Text"/>
    <w:basedOn w:val="1"/>
    <w:link w:val="10"/>
    <w:unhideWhenUsed/>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List Paragraph"/>
    <w:basedOn w:val="1"/>
    <w:qFormat/>
    <w:uiPriority w:val="34"/>
    <w:pPr>
      <w:ind w:firstLine="420" w:firstLineChars="200"/>
    </w:pPr>
  </w:style>
  <w:style w:type="character" w:customStyle="1" w:styleId="8">
    <w:name w:val="页眉 Char"/>
    <w:basedOn w:val="5"/>
    <w:link w:val="4"/>
    <w:qFormat/>
    <w:uiPriority w:val="99"/>
    <w:rPr>
      <w:sz w:val="18"/>
      <w:szCs w:val="18"/>
    </w:rPr>
  </w:style>
  <w:style w:type="character" w:customStyle="1" w:styleId="9">
    <w:name w:val="页脚 Char"/>
    <w:basedOn w:val="5"/>
    <w:link w:val="3"/>
    <w:qFormat/>
    <w:uiPriority w:val="99"/>
    <w:rPr>
      <w:sz w:val="18"/>
      <w:szCs w:val="18"/>
    </w:rPr>
  </w:style>
  <w:style w:type="character" w:customStyle="1" w:styleId="10">
    <w:name w:val="批注框文本 Char"/>
    <w:basedOn w:val="5"/>
    <w:link w:val="2"/>
    <w:semiHidden/>
    <w:qFormat/>
    <w:uiPriority w:val="99"/>
    <w:rPr>
      <w:sz w:val="18"/>
      <w:szCs w:val="18"/>
    </w:rPr>
  </w:style>
  <w:style w:type="paragraph" w:customStyle="1" w:styleId="11">
    <w:name w:val="列出段落1"/>
    <w:basedOn w:val="1"/>
    <w:qFormat/>
    <w:uiPriority w:val="0"/>
    <w:pPr>
      <w:ind w:firstLine="420" w:firstLineChars="200"/>
    </w:pPr>
    <w:rPr>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Pages>
  <Words>93</Words>
  <Characters>531</Characters>
  <Lines>4</Lines>
  <Paragraphs>1</Paragraphs>
  <TotalTime>7</TotalTime>
  <ScaleCrop>false</ScaleCrop>
  <LinksUpToDate>false</LinksUpToDate>
  <CharactersWithSpaces>623</CharactersWithSpaces>
  <Application>WPS Office_10.1.0.7668_F1E327BC-269C-435d-A152-05C5408002CA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2016-12-27T03:36:00Z</dcterms:created>
  <dc:creator>lenovo</dc:creator>
  <cp:lastModifiedBy>陈茜</cp:lastModifiedBy>
  <cp:lastPrinted>2016-12-28T01:42:00Z</cp:lastPrinted>
  <dcterms:modified xsi:type="dcterms:W3CDTF">2018-12-04T08:02:43Z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2052-10.1.0.7668</vt:lpwstr>
  </property>
</Properties>
</file>